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4A" w:rsidRPr="00015762" w:rsidRDefault="00592D4A" w:rsidP="00592D4A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92D4A" w:rsidRPr="00015762" w:rsidRDefault="00592D4A" w:rsidP="00592D4A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92D4A" w:rsidRPr="00015762" w:rsidRDefault="00592D4A" w:rsidP="00592D4A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:rsidR="00592D4A" w:rsidRPr="00015762" w:rsidRDefault="00592D4A" w:rsidP="00592D4A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592D4A" w:rsidRPr="00015762" w:rsidRDefault="00592D4A" w:rsidP="00592D4A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592D4A" w:rsidRDefault="00592D4A" w:rsidP="00592D4A">
      <w:pPr>
        <w:ind w:left="-540"/>
        <w:jc w:val="center"/>
        <w:rPr>
          <w:color w:val="FF0000"/>
          <w:sz w:val="28"/>
          <w:szCs w:val="28"/>
        </w:rPr>
      </w:pPr>
    </w:p>
    <w:p w:rsidR="0065385E" w:rsidRDefault="0065385E" w:rsidP="00592D4A">
      <w:pPr>
        <w:ind w:left="-540"/>
        <w:jc w:val="center"/>
        <w:rPr>
          <w:color w:val="FF0000"/>
          <w:sz w:val="28"/>
          <w:szCs w:val="28"/>
        </w:rPr>
      </w:pPr>
    </w:p>
    <w:p w:rsidR="0065385E" w:rsidRDefault="0065385E" w:rsidP="00592D4A">
      <w:pPr>
        <w:ind w:left="-540"/>
        <w:jc w:val="center"/>
        <w:rPr>
          <w:color w:val="FF0000"/>
          <w:sz w:val="28"/>
          <w:szCs w:val="28"/>
        </w:rPr>
      </w:pPr>
    </w:p>
    <w:p w:rsidR="0065385E" w:rsidRPr="00FF4A2A" w:rsidRDefault="0065385E" w:rsidP="00592D4A">
      <w:pPr>
        <w:ind w:left="-540"/>
        <w:jc w:val="center"/>
        <w:rPr>
          <w:sz w:val="28"/>
          <w:szCs w:val="28"/>
        </w:rPr>
      </w:pPr>
    </w:p>
    <w:p w:rsidR="00592D4A" w:rsidRDefault="00592D4A" w:rsidP="00592D4A">
      <w:pPr>
        <w:rPr>
          <w:sz w:val="28"/>
          <w:szCs w:val="28"/>
        </w:rPr>
      </w:pPr>
    </w:p>
    <w:p w:rsidR="00BB3933" w:rsidRDefault="00BB3933" w:rsidP="00592D4A">
      <w:pPr>
        <w:rPr>
          <w:sz w:val="28"/>
          <w:szCs w:val="28"/>
        </w:rPr>
      </w:pPr>
    </w:p>
    <w:p w:rsidR="00ED72F8" w:rsidRPr="005E2730" w:rsidRDefault="00ED72F8" w:rsidP="00ED72F8">
      <w:pPr>
        <w:rPr>
          <w:sz w:val="28"/>
          <w:szCs w:val="28"/>
        </w:rPr>
      </w:pPr>
    </w:p>
    <w:p w:rsidR="00ED72F8" w:rsidRPr="005E2730" w:rsidRDefault="00ED72F8" w:rsidP="00ED72F8">
      <w:pPr>
        <w:ind w:left="6379"/>
        <w:rPr>
          <w:sz w:val="28"/>
          <w:szCs w:val="28"/>
        </w:rPr>
      </w:pPr>
      <w:r w:rsidRPr="005E2730">
        <w:rPr>
          <w:sz w:val="28"/>
          <w:szCs w:val="28"/>
        </w:rPr>
        <w:t>УТВЕРЖДАЮ:</w:t>
      </w:r>
    </w:p>
    <w:p w:rsidR="00ED72F8" w:rsidRPr="005E2730" w:rsidRDefault="00ED72F8" w:rsidP="00ED72F8">
      <w:pPr>
        <w:ind w:left="6379"/>
        <w:rPr>
          <w:sz w:val="28"/>
          <w:szCs w:val="28"/>
        </w:rPr>
      </w:pPr>
      <w:r w:rsidRPr="005E2730">
        <w:rPr>
          <w:sz w:val="28"/>
          <w:szCs w:val="28"/>
        </w:rPr>
        <w:t>Ректор</w:t>
      </w:r>
    </w:p>
    <w:p w:rsidR="00ED72F8" w:rsidRPr="005E2730" w:rsidRDefault="00ED72F8" w:rsidP="00ED72F8">
      <w:pPr>
        <w:jc w:val="right"/>
        <w:rPr>
          <w:sz w:val="28"/>
          <w:szCs w:val="28"/>
        </w:rPr>
      </w:pPr>
      <w:r w:rsidRPr="005E2730">
        <w:rPr>
          <w:sz w:val="28"/>
          <w:szCs w:val="28"/>
        </w:rPr>
        <w:t>___________ / Н.В. Дубив /</w:t>
      </w:r>
    </w:p>
    <w:p w:rsidR="00ED72F8" w:rsidRPr="005E2730" w:rsidRDefault="00ED72F8" w:rsidP="00ED72F8">
      <w:pPr>
        <w:ind w:left="6379"/>
        <w:rPr>
          <w:sz w:val="28"/>
          <w:szCs w:val="28"/>
        </w:rPr>
      </w:pPr>
      <w:r w:rsidRPr="005E2730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5E2730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</w:t>
      </w:r>
      <w:r w:rsidRPr="005E2730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5E2730">
        <w:rPr>
          <w:sz w:val="28"/>
          <w:szCs w:val="28"/>
        </w:rPr>
        <w:t xml:space="preserve"> г.</w:t>
      </w:r>
    </w:p>
    <w:p w:rsidR="00592D4A" w:rsidRPr="001C6F42" w:rsidRDefault="00592D4A" w:rsidP="00592D4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ED72F8" w:rsidRDefault="00ED72F8" w:rsidP="00592D4A">
      <w:pPr>
        <w:jc w:val="center"/>
        <w:rPr>
          <w:sz w:val="28"/>
          <w:szCs w:val="28"/>
        </w:rPr>
      </w:pPr>
    </w:p>
    <w:p w:rsidR="00ED72F8" w:rsidRDefault="00ED72F8" w:rsidP="00592D4A">
      <w:pPr>
        <w:jc w:val="center"/>
        <w:rPr>
          <w:sz w:val="28"/>
          <w:szCs w:val="28"/>
        </w:rPr>
      </w:pPr>
    </w:p>
    <w:p w:rsidR="00ED72F8" w:rsidRDefault="00ED72F8" w:rsidP="00592D4A">
      <w:pPr>
        <w:jc w:val="center"/>
        <w:rPr>
          <w:sz w:val="28"/>
          <w:szCs w:val="28"/>
        </w:rPr>
      </w:pPr>
    </w:p>
    <w:p w:rsidR="00592D4A" w:rsidRPr="00C01027" w:rsidRDefault="00592D4A" w:rsidP="00592D4A">
      <w:pPr>
        <w:jc w:val="center"/>
        <w:rPr>
          <w:sz w:val="28"/>
          <w:szCs w:val="28"/>
        </w:rPr>
      </w:pPr>
      <w:r w:rsidRPr="00C01027">
        <w:rPr>
          <w:sz w:val="28"/>
          <w:szCs w:val="28"/>
        </w:rPr>
        <w:t>Рабочая программа учебного предмета</w:t>
      </w:r>
    </w:p>
    <w:p w:rsidR="00592D4A" w:rsidRDefault="00592D4A" w:rsidP="00592D4A">
      <w:pPr>
        <w:jc w:val="center"/>
        <w:rPr>
          <w:sz w:val="28"/>
          <w:szCs w:val="28"/>
        </w:rPr>
      </w:pPr>
    </w:p>
    <w:p w:rsidR="00592D4A" w:rsidRPr="00FF4A2A" w:rsidRDefault="00592D4A" w:rsidP="00592D4A">
      <w:pPr>
        <w:jc w:val="center"/>
        <w:rPr>
          <w:sz w:val="28"/>
          <w:szCs w:val="28"/>
        </w:rPr>
      </w:pPr>
      <w:r>
        <w:rPr>
          <w:sz w:val="28"/>
          <w:szCs w:val="28"/>
        </w:rPr>
        <w:t>БД.0</w:t>
      </w:r>
      <w:r w:rsidR="0065385E">
        <w:rPr>
          <w:sz w:val="28"/>
          <w:szCs w:val="28"/>
        </w:rPr>
        <w:t>1</w:t>
      </w:r>
      <w:r>
        <w:rPr>
          <w:sz w:val="28"/>
          <w:szCs w:val="28"/>
        </w:rPr>
        <w:t xml:space="preserve">   Химия</w:t>
      </w:r>
    </w:p>
    <w:p w:rsidR="00592D4A" w:rsidRPr="00FF4A2A" w:rsidRDefault="00592D4A" w:rsidP="00592D4A">
      <w:pPr>
        <w:jc w:val="center"/>
        <w:rPr>
          <w:sz w:val="28"/>
          <w:szCs w:val="28"/>
        </w:rPr>
      </w:pPr>
    </w:p>
    <w:p w:rsidR="00592D4A" w:rsidRPr="003A2B8C" w:rsidRDefault="00592D4A" w:rsidP="00592D4A">
      <w:pPr>
        <w:tabs>
          <w:tab w:val="left" w:pos="0"/>
        </w:tabs>
        <w:spacing w:line="360" w:lineRule="auto"/>
        <w:jc w:val="center"/>
        <w:rPr>
          <w:snapToGrid w:val="0"/>
          <w:sz w:val="28"/>
          <w:szCs w:val="28"/>
        </w:rPr>
      </w:pPr>
      <w:r w:rsidRPr="003A2B8C">
        <w:rPr>
          <w:noProof/>
          <w:sz w:val="28"/>
          <w:szCs w:val="28"/>
        </w:rPr>
        <w:t>Специальность среднего профессионального образования</w:t>
      </w:r>
    </w:p>
    <w:p w:rsidR="00592D4A" w:rsidRPr="00592D4A" w:rsidRDefault="00BB3933" w:rsidP="00592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026C2F" w:rsidRDefault="00026C2F" w:rsidP="00592D4A">
      <w:pPr>
        <w:pStyle w:val="s16"/>
        <w:spacing w:before="88" w:beforeAutospacing="0" w:after="88" w:afterAutospacing="0"/>
        <w:ind w:right="88"/>
        <w:jc w:val="center"/>
        <w:rPr>
          <w:snapToGrid w:val="0"/>
          <w:sz w:val="28"/>
          <w:szCs w:val="28"/>
        </w:rPr>
      </w:pPr>
    </w:p>
    <w:p w:rsidR="00592D4A" w:rsidRPr="00592D4A" w:rsidRDefault="00592D4A" w:rsidP="00592D4A">
      <w:pPr>
        <w:pStyle w:val="s16"/>
        <w:spacing w:before="88" w:beforeAutospacing="0" w:after="88" w:afterAutospacing="0"/>
        <w:ind w:right="88"/>
        <w:jc w:val="center"/>
        <w:rPr>
          <w:snapToGrid w:val="0"/>
          <w:sz w:val="28"/>
          <w:szCs w:val="28"/>
        </w:rPr>
      </w:pPr>
      <w:r w:rsidRPr="00592D4A">
        <w:rPr>
          <w:snapToGrid w:val="0"/>
          <w:sz w:val="28"/>
          <w:szCs w:val="28"/>
        </w:rPr>
        <w:t xml:space="preserve">Квалификация: </w:t>
      </w:r>
    </w:p>
    <w:p w:rsidR="00592D4A" w:rsidRPr="00592D4A" w:rsidRDefault="00BB3933" w:rsidP="00592D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Юрист</w:t>
      </w:r>
    </w:p>
    <w:p w:rsidR="00592D4A" w:rsidRPr="00592D4A" w:rsidRDefault="00592D4A" w:rsidP="00592D4A">
      <w:pPr>
        <w:spacing w:line="360" w:lineRule="auto"/>
        <w:jc w:val="center"/>
        <w:rPr>
          <w:sz w:val="28"/>
          <w:szCs w:val="28"/>
        </w:rPr>
      </w:pPr>
      <w:r w:rsidRPr="00592D4A">
        <w:rPr>
          <w:sz w:val="28"/>
          <w:szCs w:val="28"/>
        </w:rPr>
        <w:t>Форма обучения</w:t>
      </w:r>
    </w:p>
    <w:p w:rsidR="00592D4A" w:rsidRPr="00592D4A" w:rsidRDefault="00592D4A" w:rsidP="00592D4A">
      <w:pPr>
        <w:spacing w:line="360" w:lineRule="auto"/>
        <w:jc w:val="center"/>
        <w:rPr>
          <w:b/>
          <w:sz w:val="28"/>
          <w:szCs w:val="28"/>
        </w:rPr>
      </w:pPr>
      <w:r w:rsidRPr="00592D4A">
        <w:rPr>
          <w:b/>
          <w:sz w:val="28"/>
          <w:szCs w:val="28"/>
        </w:rPr>
        <w:t>Очная</w:t>
      </w:r>
    </w:p>
    <w:p w:rsidR="00592D4A" w:rsidRDefault="00592D4A" w:rsidP="00592D4A">
      <w:pPr>
        <w:spacing w:line="360" w:lineRule="auto"/>
        <w:jc w:val="center"/>
        <w:rPr>
          <w:sz w:val="28"/>
          <w:szCs w:val="28"/>
        </w:rPr>
      </w:pPr>
    </w:p>
    <w:p w:rsidR="00592D4A" w:rsidRDefault="00592D4A" w:rsidP="00592D4A">
      <w:pPr>
        <w:spacing w:line="360" w:lineRule="auto"/>
        <w:jc w:val="center"/>
        <w:rPr>
          <w:sz w:val="28"/>
          <w:szCs w:val="28"/>
        </w:rPr>
      </w:pPr>
    </w:p>
    <w:p w:rsidR="00592D4A" w:rsidRDefault="00592D4A" w:rsidP="00592D4A">
      <w:pPr>
        <w:spacing w:line="360" w:lineRule="auto"/>
        <w:jc w:val="center"/>
        <w:rPr>
          <w:sz w:val="28"/>
          <w:szCs w:val="28"/>
        </w:rPr>
      </w:pPr>
    </w:p>
    <w:p w:rsidR="00592D4A" w:rsidRDefault="00592D4A" w:rsidP="00592D4A">
      <w:pPr>
        <w:spacing w:line="360" w:lineRule="auto"/>
        <w:jc w:val="center"/>
        <w:rPr>
          <w:sz w:val="28"/>
          <w:szCs w:val="28"/>
        </w:rPr>
      </w:pPr>
    </w:p>
    <w:p w:rsidR="00592D4A" w:rsidRDefault="00592D4A" w:rsidP="00592D4A">
      <w:pPr>
        <w:spacing w:line="360" w:lineRule="auto"/>
        <w:jc w:val="center"/>
        <w:rPr>
          <w:sz w:val="28"/>
          <w:szCs w:val="28"/>
        </w:rPr>
      </w:pPr>
    </w:p>
    <w:p w:rsidR="00592D4A" w:rsidRPr="00FF4A2A" w:rsidRDefault="00592D4A" w:rsidP="00592D4A">
      <w:pPr>
        <w:spacing w:line="360" w:lineRule="auto"/>
        <w:jc w:val="center"/>
        <w:rPr>
          <w:sz w:val="28"/>
          <w:szCs w:val="28"/>
        </w:rPr>
      </w:pPr>
    </w:p>
    <w:p w:rsidR="00592D4A" w:rsidRPr="00FF4A2A" w:rsidRDefault="0065385E" w:rsidP="00592D4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Курган</w:t>
      </w:r>
    </w:p>
    <w:p w:rsidR="00592D4A" w:rsidRDefault="00592D4A" w:rsidP="00592D4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2D4A" w:rsidRPr="00CB4884" w:rsidRDefault="00592D4A" w:rsidP="00592D4A">
      <w:pPr>
        <w:jc w:val="center"/>
        <w:rPr>
          <w:i/>
          <w:sz w:val="28"/>
          <w:szCs w:val="28"/>
        </w:rPr>
      </w:pPr>
      <w:bookmarkStart w:id="0" w:name="СОДЕРЖАНИЕ"/>
      <w:bookmarkEnd w:id="0"/>
      <w:r w:rsidRPr="00CB4884">
        <w:rPr>
          <w:b/>
          <w:sz w:val="28"/>
          <w:szCs w:val="28"/>
        </w:rPr>
        <w:lastRenderedPageBreak/>
        <w:t xml:space="preserve">1.ПАСПОРТ </w:t>
      </w:r>
      <w:r w:rsidRPr="00CB4884">
        <w:rPr>
          <w:sz w:val="28"/>
          <w:szCs w:val="28"/>
        </w:rPr>
        <w:t>РАБОЧЕЙ ПРОГРАММЫ УЧЕБНОГО ПРЕДМЕТА</w:t>
      </w:r>
    </w:p>
    <w:p w:rsidR="00592D4A" w:rsidRPr="000B115A" w:rsidRDefault="00592D4A" w:rsidP="00592D4A">
      <w:pPr>
        <w:pStyle w:val="a4"/>
        <w:spacing w:before="90"/>
        <w:ind w:right="29"/>
        <w:rPr>
          <w:b/>
          <w:spacing w:val="-57"/>
          <w:sz w:val="28"/>
          <w:szCs w:val="28"/>
        </w:rPr>
      </w:pPr>
    </w:p>
    <w:p w:rsidR="00592D4A" w:rsidRPr="002D425C" w:rsidRDefault="00592D4A" w:rsidP="00592D4A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bookmarkStart w:id="1" w:name="1.1_Область_применения_рабочей_программы"/>
      <w:bookmarkEnd w:id="1"/>
      <w:r w:rsidRPr="002D425C">
        <w:rPr>
          <w:b/>
          <w:sz w:val="28"/>
          <w:szCs w:val="28"/>
        </w:rPr>
        <w:t>Область применения рабочей программы</w:t>
      </w:r>
    </w:p>
    <w:p w:rsidR="00592D4A" w:rsidRPr="002D425C" w:rsidRDefault="00592D4A" w:rsidP="00592D4A">
      <w:pPr>
        <w:pStyle w:val="a4"/>
        <w:ind w:right="29" w:firstLine="708"/>
        <w:jc w:val="both"/>
        <w:rPr>
          <w:sz w:val="28"/>
          <w:szCs w:val="28"/>
        </w:rPr>
      </w:pPr>
      <w:bookmarkStart w:id="2" w:name="Рабочая_программа_учебной_дисциплины_явл"/>
      <w:bookmarkEnd w:id="2"/>
      <w:r w:rsidRPr="002D425C">
        <w:rPr>
          <w:sz w:val="28"/>
          <w:szCs w:val="28"/>
        </w:rPr>
        <w:t xml:space="preserve">Рабочая программа учебного </w:t>
      </w:r>
      <w:r w:rsidRPr="00EA495E">
        <w:rPr>
          <w:sz w:val="28"/>
          <w:szCs w:val="28"/>
        </w:rPr>
        <w:t xml:space="preserve">предмета </w:t>
      </w:r>
      <w:r w:rsidR="000755A9">
        <w:rPr>
          <w:sz w:val="28"/>
          <w:szCs w:val="28"/>
        </w:rPr>
        <w:t>БД.0</w:t>
      </w:r>
      <w:r w:rsidR="00BB3933">
        <w:rPr>
          <w:sz w:val="28"/>
          <w:szCs w:val="28"/>
        </w:rPr>
        <w:t>1</w:t>
      </w:r>
      <w:r w:rsidRPr="00EA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Химия </w:t>
      </w:r>
      <w:r w:rsidRPr="002D425C">
        <w:rPr>
          <w:sz w:val="28"/>
          <w:szCs w:val="28"/>
        </w:rPr>
        <w:t xml:space="preserve">является частью </w:t>
      </w:r>
      <w:r w:rsidRPr="002D425C">
        <w:rPr>
          <w:spacing w:val="1"/>
          <w:sz w:val="28"/>
          <w:szCs w:val="28"/>
        </w:rPr>
        <w:t xml:space="preserve">программы подготовки специалистов среднего звена </w:t>
      </w:r>
      <w:r w:rsidRPr="002D425C">
        <w:rPr>
          <w:sz w:val="28"/>
          <w:szCs w:val="28"/>
        </w:rPr>
        <w:t>по специальности</w:t>
      </w:r>
      <w:r w:rsidRPr="00113952">
        <w:t xml:space="preserve"> </w:t>
      </w:r>
      <w:r w:rsidR="00BB3933">
        <w:rPr>
          <w:sz w:val="28"/>
          <w:szCs w:val="28"/>
        </w:rPr>
        <w:t>40.02.04 Юриспруденция</w:t>
      </w:r>
      <w:r w:rsidRPr="002D425C">
        <w:rPr>
          <w:sz w:val="28"/>
          <w:szCs w:val="28"/>
        </w:rPr>
        <w:t>.</w:t>
      </w:r>
    </w:p>
    <w:p w:rsidR="00592D4A" w:rsidRPr="002D425C" w:rsidRDefault="00592D4A" w:rsidP="00592D4A">
      <w:pPr>
        <w:pStyle w:val="a4"/>
        <w:rPr>
          <w:sz w:val="28"/>
          <w:szCs w:val="28"/>
        </w:rPr>
      </w:pPr>
      <w:bookmarkStart w:id="3" w:name="Рабочая_программа_учебной_дисциплины_мож"/>
      <w:bookmarkEnd w:id="3"/>
    </w:p>
    <w:p w:rsidR="00592D4A" w:rsidRPr="002D425C" w:rsidRDefault="00592D4A" w:rsidP="00592D4A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bookmarkStart w:id="4" w:name="1.2_Место_дисциплины_в_структуре_основно"/>
      <w:bookmarkEnd w:id="4"/>
      <w:r w:rsidRPr="002D425C">
        <w:rPr>
          <w:b/>
          <w:sz w:val="28"/>
          <w:szCs w:val="28"/>
        </w:rPr>
        <w:t>Место учебного предмета в структуре основной профессиональной образовательной программы</w:t>
      </w:r>
    </w:p>
    <w:p w:rsidR="00592D4A" w:rsidRPr="002D425C" w:rsidRDefault="00592D4A" w:rsidP="00592D4A">
      <w:pPr>
        <w:pStyle w:val="a4"/>
        <w:ind w:right="29" w:firstLine="708"/>
        <w:jc w:val="both"/>
        <w:rPr>
          <w:sz w:val="28"/>
          <w:szCs w:val="28"/>
        </w:rPr>
      </w:pPr>
      <w:bookmarkStart w:id="5" w:name="Учебная_дисциплина_ОП.12_«Безопасность_ж"/>
      <w:bookmarkEnd w:id="5"/>
      <w:r w:rsidRPr="002D425C">
        <w:rPr>
          <w:sz w:val="28"/>
          <w:szCs w:val="28"/>
        </w:rPr>
        <w:t xml:space="preserve">Учебный предмет </w:t>
      </w:r>
      <w:r w:rsidR="000755A9">
        <w:rPr>
          <w:sz w:val="28"/>
          <w:szCs w:val="28"/>
        </w:rPr>
        <w:t>БД.0</w:t>
      </w:r>
      <w:r w:rsidR="00BB3933">
        <w:rPr>
          <w:sz w:val="28"/>
          <w:szCs w:val="28"/>
        </w:rPr>
        <w:t>1</w:t>
      </w:r>
      <w:r w:rsidRPr="00EA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Химия </w:t>
      </w:r>
      <w:r w:rsidRPr="002D425C">
        <w:rPr>
          <w:sz w:val="28"/>
          <w:szCs w:val="28"/>
        </w:rPr>
        <w:t>является дисциплиной общеобразовательного цикла учебного плана основной образовательной программы по специальности</w:t>
      </w:r>
      <w:r>
        <w:rPr>
          <w:sz w:val="28"/>
          <w:szCs w:val="28"/>
        </w:rPr>
        <w:t>.</w:t>
      </w:r>
      <w:r w:rsidRPr="002D425C">
        <w:rPr>
          <w:sz w:val="28"/>
          <w:szCs w:val="28"/>
        </w:rPr>
        <w:t xml:space="preserve"> </w:t>
      </w:r>
      <w:bookmarkStart w:id="6" w:name="Учебная_дисциплина_«Безопасность_жизнеде"/>
      <w:bookmarkEnd w:id="6"/>
    </w:p>
    <w:p w:rsidR="00592D4A" w:rsidRPr="002D425C" w:rsidRDefault="00592D4A" w:rsidP="00592D4A">
      <w:pPr>
        <w:pStyle w:val="a4"/>
        <w:ind w:right="29" w:firstLine="709"/>
        <w:jc w:val="both"/>
        <w:rPr>
          <w:sz w:val="28"/>
          <w:szCs w:val="28"/>
        </w:rPr>
      </w:pPr>
    </w:p>
    <w:p w:rsidR="00592D4A" w:rsidRDefault="00592D4A" w:rsidP="00592D4A">
      <w:pPr>
        <w:pStyle w:val="a6"/>
        <w:numPr>
          <w:ilvl w:val="1"/>
          <w:numId w:val="2"/>
        </w:numPr>
        <w:tabs>
          <w:tab w:val="left" w:pos="1134"/>
        </w:tabs>
        <w:ind w:left="0" w:right="29" w:firstLine="709"/>
        <w:jc w:val="both"/>
        <w:rPr>
          <w:sz w:val="28"/>
          <w:szCs w:val="28"/>
        </w:rPr>
      </w:pPr>
      <w:bookmarkStart w:id="7" w:name="1.3_Цели_и_задачи_учебной_дисциплины,_пл"/>
      <w:bookmarkEnd w:id="7"/>
      <w:r w:rsidRPr="002D425C">
        <w:rPr>
          <w:b/>
          <w:sz w:val="28"/>
          <w:szCs w:val="28"/>
        </w:rPr>
        <w:t xml:space="preserve">Цель и планируемые результаты освоения </w:t>
      </w:r>
      <w:r w:rsidRPr="002D425C">
        <w:rPr>
          <w:sz w:val="28"/>
          <w:szCs w:val="28"/>
        </w:rPr>
        <w:t>учебного предмета:</w:t>
      </w:r>
    </w:p>
    <w:p w:rsidR="00592D4A" w:rsidRPr="00C847FB" w:rsidRDefault="00592D4A" w:rsidP="00592D4A">
      <w:pPr>
        <w:tabs>
          <w:tab w:val="left" w:pos="426"/>
        </w:tabs>
        <w:ind w:right="29"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сформировать представление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среде.</w:t>
      </w:r>
    </w:p>
    <w:p w:rsidR="00592D4A" w:rsidRPr="00C847FB" w:rsidRDefault="00592D4A" w:rsidP="00592D4A">
      <w:pPr>
        <w:tabs>
          <w:tab w:val="left" w:pos="426"/>
        </w:tabs>
        <w:ind w:right="29" w:firstLine="709"/>
        <w:jc w:val="both"/>
        <w:rPr>
          <w:sz w:val="28"/>
          <w:szCs w:val="28"/>
        </w:rPr>
      </w:pP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Освоение содержания учебного предмета «Химия» обеспечивает достижение студентами следующих результатов: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i/>
          <w:sz w:val="28"/>
          <w:szCs w:val="28"/>
        </w:rPr>
      </w:pPr>
      <w:r w:rsidRPr="00C847FB">
        <w:rPr>
          <w:i/>
          <w:sz w:val="28"/>
          <w:szCs w:val="28"/>
        </w:rPr>
        <w:t>личностных: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426"/>
        </w:tabs>
        <w:ind w:left="0" w:right="12" w:firstLine="426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ценности,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426"/>
        </w:tabs>
        <w:ind w:left="0" w:right="29" w:firstLine="426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осознание личного вклада в построение устойчивого будущего интерес к различным сферам профессиональной деятельности,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426"/>
        </w:tabs>
        <w:ind w:left="0" w:right="29" w:firstLine="426"/>
        <w:jc w:val="both"/>
        <w:rPr>
          <w:sz w:val="28"/>
          <w:szCs w:val="28"/>
        </w:rPr>
      </w:pPr>
      <w:r w:rsidRPr="00C847FB">
        <w:rPr>
          <w:sz w:val="28"/>
          <w:szCs w:val="28"/>
        </w:rPr>
        <w:t xml:space="preserve"> умение совершать осознанный выбор будущей профессии и реализовывать собственные жизненные планы,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426"/>
        </w:tabs>
        <w:ind w:left="0" w:right="29" w:firstLine="426"/>
        <w:jc w:val="both"/>
        <w:rPr>
          <w:sz w:val="28"/>
          <w:szCs w:val="28"/>
        </w:rPr>
      </w:pPr>
      <w:r w:rsidRPr="00C847FB">
        <w:rPr>
          <w:sz w:val="28"/>
          <w:szCs w:val="28"/>
        </w:rPr>
        <w:t xml:space="preserve">активное неприятие действий, приносящих вред окружающей среде, 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426"/>
        </w:tabs>
        <w:ind w:left="0" w:right="29" w:firstLine="426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i/>
          <w:sz w:val="28"/>
          <w:szCs w:val="28"/>
        </w:rPr>
      </w:pPr>
      <w:proofErr w:type="spellStart"/>
      <w:r w:rsidRPr="00C847FB">
        <w:rPr>
          <w:i/>
          <w:sz w:val="28"/>
          <w:szCs w:val="28"/>
        </w:rPr>
        <w:t>метапредметных</w:t>
      </w:r>
      <w:proofErr w:type="spellEnd"/>
      <w:r w:rsidRPr="00C847FB">
        <w:rPr>
          <w:i/>
          <w:sz w:val="28"/>
          <w:szCs w:val="28"/>
        </w:rPr>
        <w:t>: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0"/>
        </w:tabs>
        <w:ind w:left="0" w:right="12" w:firstLine="567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0"/>
        </w:tabs>
        <w:ind w:left="0" w:right="12" w:firstLine="567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0"/>
        </w:tabs>
        <w:ind w:left="0" w:right="12" w:firstLine="567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0"/>
        </w:tabs>
        <w:ind w:left="0" w:right="12" w:firstLine="567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выявлять закономерности и противоречия в рассматриваемых явлениях;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0"/>
        </w:tabs>
        <w:ind w:left="0" w:right="12" w:firstLine="567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92D4A" w:rsidRPr="00C847FB" w:rsidRDefault="00592D4A" w:rsidP="00592D4A">
      <w:pPr>
        <w:pStyle w:val="a4"/>
        <w:numPr>
          <w:ilvl w:val="0"/>
          <w:numId w:val="3"/>
        </w:numPr>
        <w:tabs>
          <w:tab w:val="left" w:pos="0"/>
        </w:tabs>
        <w:ind w:left="0" w:right="29" w:firstLine="567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развивать креативное мышление при решении жизненных проблем;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i/>
          <w:sz w:val="28"/>
          <w:szCs w:val="28"/>
        </w:rPr>
      </w:pPr>
      <w:r w:rsidRPr="00C847FB">
        <w:rPr>
          <w:i/>
          <w:sz w:val="28"/>
          <w:szCs w:val="28"/>
        </w:rPr>
        <w:lastRenderedPageBreak/>
        <w:t>предметных: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 xml:space="preserve">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результатов.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sz w:val="28"/>
          <w:szCs w:val="28"/>
        </w:rPr>
      </w:pP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 xml:space="preserve">В результате освоения учебного предмета «Химия» обучающиеся должны: 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i/>
          <w:sz w:val="28"/>
          <w:szCs w:val="28"/>
        </w:rPr>
      </w:pPr>
      <w:r w:rsidRPr="00C847FB">
        <w:rPr>
          <w:i/>
          <w:sz w:val="28"/>
          <w:szCs w:val="28"/>
        </w:rPr>
        <w:t xml:space="preserve">Знать: 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 xml:space="preserve">основополагающие понятия (химический элемент, атом, электронная оболочка атома, </w:t>
      </w:r>
      <w:proofErr w:type="spellStart"/>
      <w:r w:rsidRPr="00C847FB">
        <w:rPr>
          <w:sz w:val="28"/>
          <w:szCs w:val="28"/>
        </w:rPr>
        <w:t>s</w:t>
      </w:r>
      <w:proofErr w:type="spellEnd"/>
      <w:r w:rsidRPr="00C847FB">
        <w:rPr>
          <w:sz w:val="28"/>
          <w:szCs w:val="28"/>
        </w:rPr>
        <w:t xml:space="preserve">-, </w:t>
      </w:r>
      <w:proofErr w:type="spellStart"/>
      <w:r w:rsidRPr="00C847FB">
        <w:rPr>
          <w:sz w:val="28"/>
          <w:szCs w:val="28"/>
        </w:rPr>
        <w:t>р</w:t>
      </w:r>
      <w:proofErr w:type="spellEnd"/>
      <w:r w:rsidRPr="00C847FB">
        <w:rPr>
          <w:sz w:val="28"/>
          <w:szCs w:val="28"/>
        </w:rPr>
        <w:t xml:space="preserve">-, d-электронные </w:t>
      </w:r>
      <w:proofErr w:type="spellStart"/>
      <w:r w:rsidRPr="00C847FB">
        <w:rPr>
          <w:sz w:val="28"/>
          <w:szCs w:val="28"/>
        </w:rPr>
        <w:t>орбитали</w:t>
      </w:r>
      <w:proofErr w:type="spellEnd"/>
      <w:r w:rsidRPr="00C847FB">
        <w:rPr>
          <w:sz w:val="28"/>
          <w:szCs w:val="28"/>
        </w:rPr>
        <w:t xml:space="preserve"> атомов, ион, молекула, валентность, </w:t>
      </w:r>
      <w:proofErr w:type="spellStart"/>
      <w:r w:rsidRPr="00C847FB">
        <w:rPr>
          <w:sz w:val="28"/>
          <w:szCs w:val="28"/>
        </w:rPr>
        <w:t>электроотрицательность</w:t>
      </w:r>
      <w:proofErr w:type="spellEnd"/>
      <w:r w:rsidRPr="00C847FB">
        <w:rPr>
          <w:sz w:val="28"/>
          <w:szCs w:val="28"/>
        </w:rPr>
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</w:t>
      </w:r>
      <w:r w:rsidRPr="00C847FB">
        <w:rPr>
          <w:sz w:val="28"/>
          <w:szCs w:val="28"/>
        </w:rPr>
        <w:lastRenderedPageBreak/>
        <w:t xml:space="preserve">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</w:t>
      </w:r>
      <w:proofErr w:type="spellStart"/>
      <w:r w:rsidRPr="00C847FB">
        <w:rPr>
          <w:sz w:val="28"/>
          <w:szCs w:val="28"/>
        </w:rPr>
        <w:t>экзо-и</w:t>
      </w:r>
      <w:proofErr w:type="spellEnd"/>
      <w:r w:rsidRPr="00C847FB">
        <w:rPr>
          <w:sz w:val="28"/>
          <w:szCs w:val="28"/>
        </w:rPr>
        <w:t xml:space="preserve"> эндотермические, реакции ионного обмена), раствор, электролиты, </w:t>
      </w:r>
      <w:proofErr w:type="spellStart"/>
      <w:r w:rsidRPr="00C847FB">
        <w:rPr>
          <w:sz w:val="28"/>
          <w:szCs w:val="28"/>
        </w:rPr>
        <w:t>неэлектролиты</w:t>
      </w:r>
      <w:proofErr w:type="spellEnd"/>
      <w:r w:rsidRPr="00C847FB">
        <w:rPr>
          <w:sz w:val="28"/>
          <w:szCs w:val="28"/>
        </w:rPr>
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</w:r>
      <w:proofErr w:type="spellStart"/>
      <w:r w:rsidRPr="00C847FB">
        <w:rPr>
          <w:sz w:val="28"/>
          <w:szCs w:val="28"/>
        </w:rPr>
        <w:t>фактологические</w:t>
      </w:r>
      <w:proofErr w:type="spellEnd"/>
      <w:r w:rsidRPr="00C847FB">
        <w:rPr>
          <w:sz w:val="28"/>
          <w:szCs w:val="28"/>
        </w:rPr>
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человека.</w:t>
      </w:r>
    </w:p>
    <w:p w:rsidR="00592D4A" w:rsidRPr="00C847FB" w:rsidRDefault="00592D4A" w:rsidP="00592D4A">
      <w:pPr>
        <w:pStyle w:val="a4"/>
        <w:tabs>
          <w:tab w:val="left" w:pos="426"/>
        </w:tabs>
        <w:ind w:right="29" w:firstLine="709"/>
        <w:jc w:val="both"/>
        <w:rPr>
          <w:i/>
          <w:sz w:val="28"/>
          <w:szCs w:val="28"/>
        </w:rPr>
      </w:pPr>
      <w:r w:rsidRPr="00C847FB">
        <w:rPr>
          <w:i/>
          <w:sz w:val="28"/>
          <w:szCs w:val="28"/>
        </w:rPr>
        <w:t xml:space="preserve">Уметь: 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847FB">
        <w:rPr>
          <w:sz w:val="28"/>
          <w:szCs w:val="28"/>
        </w:rPr>
        <w:t>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8" w:name="sub_19134"/>
      <w:r w:rsidRPr="00C847FB">
        <w:rPr>
          <w:sz w:val="28"/>
          <w:szCs w:val="28"/>
        </w:rPr>
        <w:t>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9" w:name="sub_19135"/>
      <w:bookmarkEnd w:id="8"/>
      <w:r w:rsidRPr="00C847FB">
        <w:rPr>
          <w:sz w:val="28"/>
          <w:szCs w:val="28"/>
        </w:rPr>
        <w:t>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592D4A" w:rsidRPr="00C847FB" w:rsidRDefault="00592D4A" w:rsidP="00592D4A">
      <w:pPr>
        <w:tabs>
          <w:tab w:val="left" w:pos="426"/>
        </w:tabs>
        <w:ind w:firstLine="709"/>
        <w:rPr>
          <w:sz w:val="28"/>
          <w:szCs w:val="28"/>
        </w:rPr>
      </w:pPr>
      <w:bookmarkStart w:id="10" w:name="sub_19136"/>
      <w:bookmarkEnd w:id="9"/>
      <w:r w:rsidRPr="00C847FB">
        <w:rPr>
          <w:sz w:val="28"/>
          <w:szCs w:val="28"/>
        </w:rPr>
        <w:t>основными методами научного познания веществ и химических явлений (наблюдение, измерение, эксперимент, моделирование);</w:t>
      </w:r>
    </w:p>
    <w:p w:rsidR="00592D4A" w:rsidRPr="00C847FB" w:rsidRDefault="00592D4A" w:rsidP="00592D4A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11" w:name="sub_19137"/>
      <w:bookmarkEnd w:id="10"/>
      <w:r w:rsidRPr="00C847FB">
        <w:rPr>
          <w:sz w:val="28"/>
          <w:szCs w:val="28"/>
        </w:rPr>
        <w:t>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bookmarkEnd w:id="11"/>
    <w:p w:rsidR="00592D4A" w:rsidRPr="00C847FB" w:rsidRDefault="00592D4A" w:rsidP="00592D4A">
      <w:pPr>
        <w:pStyle w:val="a4"/>
        <w:tabs>
          <w:tab w:val="left" w:pos="426"/>
        </w:tabs>
        <w:spacing w:before="8"/>
        <w:ind w:firstLine="709"/>
        <w:jc w:val="both"/>
        <w:rPr>
          <w:b/>
          <w:sz w:val="28"/>
          <w:szCs w:val="28"/>
        </w:rPr>
      </w:pPr>
      <w:r w:rsidRPr="00C847FB">
        <w:rPr>
          <w:sz w:val="28"/>
          <w:szCs w:val="28"/>
        </w:rPr>
        <w:t>планировать и выполнять химический эксперимент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результатов.</w:t>
      </w:r>
    </w:p>
    <w:p w:rsidR="00592D4A" w:rsidRDefault="00592D4A" w:rsidP="00592D4A">
      <w:pPr>
        <w:spacing w:before="76"/>
        <w:ind w:right="3"/>
        <w:jc w:val="center"/>
        <w:rPr>
          <w:b/>
          <w:sz w:val="28"/>
          <w:szCs w:val="28"/>
        </w:rPr>
      </w:pPr>
      <w:bookmarkStart w:id="12" w:name="2_СТРУКТУРА_И_СОДЕРЖАНИЕ_ДИСЦИПЛИНЫ"/>
      <w:bookmarkEnd w:id="12"/>
      <w:r w:rsidRPr="002D425C">
        <w:rPr>
          <w:b/>
          <w:sz w:val="28"/>
          <w:szCs w:val="28"/>
        </w:rPr>
        <w:lastRenderedPageBreak/>
        <w:t xml:space="preserve">2.СТРУКТУРА И СОДЕРЖАНИЕ </w:t>
      </w:r>
      <w:r w:rsidRPr="000B115A">
        <w:rPr>
          <w:b/>
          <w:sz w:val="28"/>
          <w:szCs w:val="28"/>
        </w:rPr>
        <w:t>УЧЕБНО</w:t>
      </w:r>
      <w:r>
        <w:rPr>
          <w:b/>
          <w:sz w:val="28"/>
          <w:szCs w:val="28"/>
        </w:rPr>
        <w:t>ГО</w:t>
      </w:r>
      <w:r w:rsidRPr="002D425C">
        <w:rPr>
          <w:b/>
          <w:sz w:val="28"/>
          <w:szCs w:val="28"/>
        </w:rPr>
        <w:t xml:space="preserve"> ПРЕДМЕТА</w:t>
      </w:r>
      <w:bookmarkStart w:id="13" w:name="2.1_Объем_дисциплины_и_виды_учебной_рабо"/>
      <w:bookmarkEnd w:id="13"/>
    </w:p>
    <w:p w:rsidR="00592D4A" w:rsidRPr="000B115A" w:rsidRDefault="00592D4A" w:rsidP="00592D4A">
      <w:pPr>
        <w:pStyle w:val="a4"/>
        <w:ind w:right="29" w:firstLine="709"/>
        <w:jc w:val="both"/>
        <w:rPr>
          <w:sz w:val="28"/>
          <w:szCs w:val="28"/>
        </w:rPr>
      </w:pPr>
      <w:r w:rsidRPr="000B115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учебного предмета </w:t>
      </w:r>
      <w:r w:rsidRPr="000B115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работы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85"/>
        <w:gridCol w:w="1867"/>
      </w:tblGrid>
      <w:tr w:rsidR="00592D4A" w:rsidRPr="000B115A" w:rsidTr="00127A26">
        <w:trPr>
          <w:trHeight w:val="276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Вид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учебной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67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Объем</w:t>
            </w:r>
            <w:proofErr w:type="spellEnd"/>
            <w:r w:rsidRPr="000B115A">
              <w:rPr>
                <w:sz w:val="24"/>
                <w:szCs w:val="24"/>
              </w:rPr>
              <w:t xml:space="preserve"> в </w:t>
            </w:r>
            <w:proofErr w:type="spellStart"/>
            <w:r w:rsidRPr="000B115A">
              <w:rPr>
                <w:sz w:val="24"/>
                <w:szCs w:val="24"/>
              </w:rPr>
              <w:t>часах</w:t>
            </w:r>
            <w:proofErr w:type="spellEnd"/>
          </w:p>
        </w:tc>
      </w:tr>
      <w:tr w:rsidR="00592D4A" w:rsidRPr="000B115A" w:rsidTr="00127A26">
        <w:trPr>
          <w:trHeight w:val="275"/>
        </w:trPr>
        <w:tc>
          <w:tcPr>
            <w:tcW w:w="4033" w:type="pct"/>
          </w:tcPr>
          <w:p w:rsidR="00592D4A" w:rsidRPr="005B1BAB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5B1BAB">
              <w:rPr>
                <w:sz w:val="24"/>
                <w:szCs w:val="24"/>
                <w:lang w:val="ru-RU"/>
              </w:rPr>
              <w:t>Обязательная учебная нагрузка, в том числе</w:t>
            </w:r>
          </w:p>
        </w:tc>
        <w:tc>
          <w:tcPr>
            <w:tcW w:w="967" w:type="pct"/>
          </w:tcPr>
          <w:p w:rsidR="00592D4A" w:rsidRPr="00CA1516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</w:tr>
      <w:tr w:rsidR="00592D4A" w:rsidRPr="000B115A" w:rsidTr="00127A26">
        <w:trPr>
          <w:trHeight w:val="276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лекции</w:t>
            </w:r>
            <w:proofErr w:type="spellEnd"/>
            <w:r w:rsidRPr="000B115A">
              <w:rPr>
                <w:sz w:val="24"/>
                <w:szCs w:val="24"/>
              </w:rPr>
              <w:t xml:space="preserve">, </w:t>
            </w:r>
            <w:proofErr w:type="spellStart"/>
            <w:r w:rsidRPr="000B115A">
              <w:rPr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67" w:type="pct"/>
          </w:tcPr>
          <w:p w:rsidR="00592D4A" w:rsidRPr="00CA1516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592D4A" w:rsidRPr="000B115A" w:rsidTr="00127A26">
        <w:trPr>
          <w:trHeight w:val="276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лабораторные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67" w:type="pct"/>
          </w:tcPr>
          <w:p w:rsidR="00592D4A" w:rsidRPr="00CA1516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592D4A" w:rsidRPr="000B115A" w:rsidTr="00127A26">
        <w:trPr>
          <w:trHeight w:val="276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практические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67" w:type="pct"/>
          </w:tcPr>
          <w:p w:rsidR="00592D4A" w:rsidRPr="00CA1516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592D4A" w:rsidRPr="000B115A" w:rsidTr="00127A26">
        <w:trPr>
          <w:trHeight w:val="276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967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-</w:t>
            </w:r>
          </w:p>
        </w:tc>
      </w:tr>
      <w:tr w:rsidR="00592D4A" w:rsidRPr="000B115A" w:rsidTr="00127A26">
        <w:trPr>
          <w:trHeight w:val="276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курсовая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работа</w:t>
            </w:r>
            <w:proofErr w:type="spellEnd"/>
            <w:r w:rsidRPr="000B115A">
              <w:rPr>
                <w:sz w:val="24"/>
                <w:szCs w:val="24"/>
              </w:rPr>
              <w:t xml:space="preserve"> (</w:t>
            </w:r>
            <w:proofErr w:type="spellStart"/>
            <w:r w:rsidRPr="000B115A">
              <w:rPr>
                <w:sz w:val="24"/>
                <w:szCs w:val="24"/>
              </w:rPr>
              <w:t>проект</w:t>
            </w:r>
            <w:proofErr w:type="spellEnd"/>
            <w:r w:rsidRPr="000B115A">
              <w:rPr>
                <w:sz w:val="24"/>
                <w:szCs w:val="24"/>
              </w:rPr>
              <w:t>)</w:t>
            </w:r>
          </w:p>
        </w:tc>
        <w:tc>
          <w:tcPr>
            <w:tcW w:w="967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-</w:t>
            </w:r>
          </w:p>
        </w:tc>
      </w:tr>
      <w:tr w:rsidR="00592D4A" w:rsidRPr="000B115A" w:rsidTr="00127A26">
        <w:trPr>
          <w:trHeight w:val="275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Самостоятельная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67" w:type="pct"/>
          </w:tcPr>
          <w:p w:rsidR="00592D4A" w:rsidRPr="00CA1516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92D4A" w:rsidRPr="000B115A" w:rsidTr="00127A26">
        <w:trPr>
          <w:trHeight w:val="275"/>
        </w:trPr>
        <w:tc>
          <w:tcPr>
            <w:tcW w:w="4033" w:type="pct"/>
          </w:tcPr>
          <w:p w:rsidR="00592D4A" w:rsidRPr="005B1BAB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5B1BAB">
              <w:rPr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Pr="005B1BAB">
              <w:rPr>
                <w:i/>
                <w:sz w:val="24"/>
                <w:szCs w:val="24"/>
                <w:lang w:val="ru-RU"/>
              </w:rPr>
              <w:t>экзамена</w:t>
            </w:r>
          </w:p>
        </w:tc>
        <w:tc>
          <w:tcPr>
            <w:tcW w:w="967" w:type="pct"/>
          </w:tcPr>
          <w:p w:rsidR="00592D4A" w:rsidRPr="00F71BAC" w:rsidRDefault="00592D4A" w:rsidP="00127A26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92D4A" w:rsidRPr="000B115A" w:rsidTr="00127A26">
        <w:trPr>
          <w:trHeight w:val="275"/>
        </w:trPr>
        <w:tc>
          <w:tcPr>
            <w:tcW w:w="4033" w:type="pct"/>
          </w:tcPr>
          <w:p w:rsidR="00592D4A" w:rsidRPr="000B115A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0B115A">
              <w:rPr>
                <w:sz w:val="24"/>
                <w:szCs w:val="24"/>
              </w:rPr>
              <w:t>Всего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по</w:t>
            </w:r>
            <w:proofErr w:type="spellEnd"/>
            <w:r w:rsidRPr="000B115A">
              <w:rPr>
                <w:sz w:val="24"/>
                <w:szCs w:val="24"/>
              </w:rPr>
              <w:t xml:space="preserve"> </w:t>
            </w:r>
            <w:proofErr w:type="spellStart"/>
            <w:r w:rsidRPr="000B115A">
              <w:rPr>
                <w:sz w:val="24"/>
                <w:szCs w:val="24"/>
              </w:rPr>
              <w:t>дисциплине</w:t>
            </w:r>
            <w:proofErr w:type="spellEnd"/>
          </w:p>
        </w:tc>
        <w:tc>
          <w:tcPr>
            <w:tcW w:w="967" w:type="pct"/>
          </w:tcPr>
          <w:p w:rsidR="00592D4A" w:rsidRPr="00F71BAC" w:rsidRDefault="00592D4A" w:rsidP="00127A26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</w:tbl>
    <w:p w:rsidR="00592D4A" w:rsidRPr="000B115A" w:rsidRDefault="00592D4A" w:rsidP="00592D4A">
      <w:pPr>
        <w:pStyle w:val="a4"/>
        <w:spacing w:after="1"/>
        <w:rPr>
          <w:b/>
          <w:sz w:val="28"/>
          <w:szCs w:val="28"/>
        </w:rPr>
      </w:pPr>
    </w:p>
    <w:p w:rsidR="00592D4A" w:rsidRPr="00976B03" w:rsidRDefault="00592D4A" w:rsidP="00592D4A">
      <w:pPr>
        <w:pStyle w:val="11"/>
        <w:numPr>
          <w:ilvl w:val="1"/>
          <w:numId w:val="1"/>
        </w:numPr>
        <w:tabs>
          <w:tab w:val="left" w:pos="1352"/>
        </w:tabs>
        <w:jc w:val="left"/>
        <w:rPr>
          <w:sz w:val="28"/>
          <w:szCs w:val="28"/>
        </w:rPr>
      </w:pPr>
      <w:r w:rsidRPr="000B115A">
        <w:rPr>
          <w:sz w:val="28"/>
          <w:szCs w:val="28"/>
        </w:rPr>
        <w:t xml:space="preserve">Тематический план и содержание </w:t>
      </w:r>
      <w:r w:rsidR="000755A9">
        <w:rPr>
          <w:sz w:val="28"/>
          <w:szCs w:val="28"/>
        </w:rPr>
        <w:t>БД.04</w:t>
      </w:r>
      <w:r w:rsidRPr="00EA495E">
        <w:rPr>
          <w:sz w:val="28"/>
          <w:szCs w:val="28"/>
        </w:rPr>
        <w:t xml:space="preserve">  </w:t>
      </w:r>
      <w:r>
        <w:rPr>
          <w:sz w:val="28"/>
          <w:szCs w:val="28"/>
        </w:rPr>
        <w:t>Химия</w:t>
      </w:r>
    </w:p>
    <w:p w:rsidR="00592D4A" w:rsidRDefault="00592D4A" w:rsidP="00592D4A">
      <w:pPr>
        <w:rPr>
          <w:b/>
          <w:spacing w:val="-1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3"/>
        <w:gridCol w:w="6463"/>
        <w:gridCol w:w="992"/>
      </w:tblGrid>
      <w:tr w:rsidR="00592D4A" w:rsidRPr="00AF4241" w:rsidTr="00127A26">
        <w:trPr>
          <w:trHeight w:val="20"/>
          <w:tblHeader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 w:rsidRPr="00AF4241">
              <w:rPr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 w:rsidRPr="00AF4241">
              <w:rPr>
                <w:bCs/>
                <w:sz w:val="22"/>
                <w:szCs w:val="22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pStyle w:val="11"/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AF4241">
              <w:rPr>
                <w:b w:val="0"/>
                <w:sz w:val="22"/>
                <w:szCs w:val="22"/>
              </w:rPr>
              <w:t>Объем часов</w:t>
            </w:r>
          </w:p>
        </w:tc>
      </w:tr>
      <w:tr w:rsidR="00592D4A" w:rsidRPr="00AF4241" w:rsidTr="00127A26">
        <w:trPr>
          <w:trHeight w:val="20"/>
        </w:trPr>
        <w:tc>
          <w:tcPr>
            <w:tcW w:w="4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Раздел 1. </w:t>
            </w:r>
            <w:r w:rsidRPr="00AF4241">
              <w:rPr>
                <w:rStyle w:val="c15"/>
                <w:b/>
              </w:rPr>
              <w:t>Теория строения органических соединений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t xml:space="preserve">Тема 1.1 </w:t>
            </w:r>
            <w:r w:rsidRPr="00AF4241">
              <w:rPr>
                <w:rStyle w:val="c5"/>
              </w:rPr>
              <w:t>Теория строения органических соединений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both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1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4241">
              <w:rPr>
                <w:bCs/>
              </w:rPr>
              <w:t>Инструктаж по технике безопасности</w:t>
            </w:r>
          </w:p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F4241">
              <w:rPr>
                <w:rStyle w:val="c5"/>
                <w:sz w:val="22"/>
                <w:szCs w:val="22"/>
              </w:rPr>
              <w:t xml:space="preserve">Предмет органической химии. Сравнение органических соединений с неорганическими. </w:t>
            </w:r>
          </w:p>
          <w:p w:rsidR="00592D4A" w:rsidRPr="00AF4241" w:rsidRDefault="00592D4A" w:rsidP="00127A26">
            <w:pPr>
              <w:spacing w:line="276" w:lineRule="auto"/>
              <w:jc w:val="both"/>
              <w:rPr>
                <w:b/>
                <w:bCs/>
              </w:rPr>
            </w:pPr>
            <w:r w:rsidRPr="00AF4241">
              <w:rPr>
                <w:rStyle w:val="c5"/>
              </w:rPr>
              <w:t>Входной контроль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4 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Тема 1.2 </w:t>
            </w:r>
            <w:r w:rsidRPr="00AF4241">
              <w:rPr>
                <w:rStyle w:val="c15"/>
              </w:rPr>
              <w:t>Углеводороды и их природные источники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8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jc w:val="both"/>
              <w:rPr>
                <w:rStyle w:val="FontStyle37"/>
              </w:rPr>
            </w:pPr>
            <w:proofErr w:type="spellStart"/>
            <w:r w:rsidRPr="00AF4241">
              <w:rPr>
                <w:rStyle w:val="c30"/>
              </w:rPr>
              <w:t>Алканы</w:t>
            </w:r>
            <w:proofErr w:type="spellEnd"/>
            <w:r w:rsidRPr="00AF4241">
              <w:rPr>
                <w:rStyle w:val="c30"/>
              </w:rPr>
              <w:t>:</w:t>
            </w:r>
            <w:r w:rsidRPr="00AF4241">
              <w:rPr>
                <w:rStyle w:val="c5"/>
              </w:rPr>
              <w:t xml:space="preserve"> гомологический ряд, изомерия и номенклатура </w:t>
            </w:r>
            <w:proofErr w:type="spellStart"/>
            <w:r w:rsidRPr="00AF4241">
              <w:rPr>
                <w:rStyle w:val="c5"/>
              </w:rPr>
              <w:t>алканов</w:t>
            </w:r>
            <w:proofErr w:type="spellEnd"/>
            <w:r w:rsidRPr="00AF4241">
              <w:rPr>
                <w:rStyle w:val="c5"/>
              </w:rPr>
              <w:t xml:space="preserve">. Химические свойства </w:t>
            </w:r>
            <w:proofErr w:type="spellStart"/>
            <w:r w:rsidRPr="00AF4241">
              <w:rPr>
                <w:rStyle w:val="c5"/>
              </w:rPr>
              <w:t>алканов</w:t>
            </w:r>
            <w:proofErr w:type="spellEnd"/>
            <w:r w:rsidRPr="00AF4241">
              <w:rPr>
                <w:rStyle w:val="c5"/>
              </w:rPr>
              <w:t xml:space="preserve"> (на примере метана и этана): горение, замещение, разложение и дегидрирование. Применение </w:t>
            </w:r>
            <w:proofErr w:type="spellStart"/>
            <w:r w:rsidRPr="00AF4241">
              <w:rPr>
                <w:rStyle w:val="c5"/>
              </w:rPr>
              <w:t>алканов</w:t>
            </w:r>
            <w:proofErr w:type="spellEnd"/>
            <w:r w:rsidRPr="00AF4241">
              <w:rPr>
                <w:rStyle w:val="c5"/>
              </w:rPr>
              <w:t xml:space="preserve"> </w:t>
            </w:r>
          </w:p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rFonts w:eastAsia="Bookman Old Style"/>
                <w:sz w:val="22"/>
                <w:szCs w:val="22"/>
              </w:rPr>
            </w:pPr>
            <w:proofErr w:type="spellStart"/>
            <w:r w:rsidRPr="00AF4241">
              <w:rPr>
                <w:rStyle w:val="c30"/>
                <w:sz w:val="22"/>
                <w:szCs w:val="22"/>
              </w:rPr>
              <w:t>Алкены</w:t>
            </w:r>
            <w:proofErr w:type="spellEnd"/>
            <w:r w:rsidRPr="00AF4241">
              <w:rPr>
                <w:rStyle w:val="c5"/>
                <w:sz w:val="22"/>
                <w:szCs w:val="22"/>
              </w:rPr>
              <w:t>. Этилен, его получение (дегидрированием этана и дегидратацией этанола). Химические свойства этилена</w:t>
            </w:r>
            <w:r>
              <w:rPr>
                <w:rStyle w:val="c5"/>
                <w:sz w:val="22"/>
                <w:szCs w:val="22"/>
              </w:rPr>
              <w:t xml:space="preserve">: горение, качественные реакции. </w:t>
            </w:r>
            <w:proofErr w:type="spellStart"/>
            <w:r w:rsidRPr="00AF4241">
              <w:rPr>
                <w:rStyle w:val="c30"/>
                <w:sz w:val="22"/>
                <w:szCs w:val="22"/>
              </w:rPr>
              <w:t>Алкадиены</w:t>
            </w:r>
            <w:proofErr w:type="spellEnd"/>
            <w:r w:rsidRPr="00AF4241">
              <w:rPr>
                <w:rStyle w:val="c30"/>
                <w:sz w:val="22"/>
                <w:szCs w:val="22"/>
              </w:rPr>
              <w:t xml:space="preserve"> и каучуки.</w:t>
            </w:r>
            <w:r w:rsidRPr="00AF4241">
              <w:rPr>
                <w:rStyle w:val="c5"/>
                <w:sz w:val="22"/>
                <w:szCs w:val="22"/>
              </w:rPr>
              <w:t xml:space="preserve"> Понятие об </w:t>
            </w:r>
            <w:proofErr w:type="spellStart"/>
            <w:r w:rsidRPr="00AF4241">
              <w:rPr>
                <w:rStyle w:val="c5"/>
                <w:sz w:val="22"/>
                <w:szCs w:val="22"/>
              </w:rPr>
              <w:t>алкадиенах</w:t>
            </w:r>
            <w:proofErr w:type="spellEnd"/>
            <w:r w:rsidRPr="00AF4241">
              <w:rPr>
                <w:rStyle w:val="c5"/>
                <w:sz w:val="22"/>
                <w:szCs w:val="22"/>
              </w:rPr>
      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 в каучуки. Резина</w:t>
            </w:r>
          </w:p>
          <w:p w:rsidR="00592D4A" w:rsidRPr="00AF4241" w:rsidRDefault="00592D4A" w:rsidP="00127A26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AF4241">
              <w:rPr>
                <w:rStyle w:val="c30"/>
              </w:rPr>
              <w:t>Алкины</w:t>
            </w:r>
            <w:proofErr w:type="spellEnd"/>
            <w:r w:rsidRPr="00AF4241">
              <w:rPr>
                <w:rStyle w:val="c30"/>
              </w:rPr>
              <w:t>.</w:t>
            </w:r>
            <w:r w:rsidRPr="00AF4241">
              <w:rPr>
                <w:rStyle w:val="c5"/>
              </w:rPr>
              <w:t> Ацетилен, его получение пиролизом метана и карбидны</w:t>
            </w:r>
            <w:r>
              <w:rPr>
                <w:rStyle w:val="c5"/>
              </w:rPr>
              <w:t>м способом. Химические свойства.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4</w:t>
            </w:r>
          </w:p>
        </w:tc>
      </w:tr>
      <w:tr w:rsidR="00592D4A" w:rsidRPr="00AF4241" w:rsidTr="00127A26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  <w:r w:rsidRPr="00AF4241">
              <w:rPr>
                <w:bCs/>
              </w:rPr>
              <w:t>Практическое занятие № 1 «</w:t>
            </w:r>
            <w:r w:rsidRPr="00AF4241">
              <w:rPr>
                <w:rStyle w:val="c15"/>
              </w:rPr>
              <w:t>Углеводороды изучение способов получения и химических свойств</w:t>
            </w:r>
            <w:r w:rsidRPr="00AF4241">
              <w:rPr>
                <w:bCs/>
              </w:rPr>
              <w:t>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4</w:t>
            </w:r>
          </w:p>
        </w:tc>
      </w:tr>
      <w:tr w:rsidR="00592D4A" w:rsidRPr="00AF4241" w:rsidTr="00127A26">
        <w:trPr>
          <w:trHeight w:val="125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Тема 1.3 </w:t>
            </w:r>
            <w:r w:rsidRPr="00AF4241">
              <w:rPr>
                <w:rStyle w:val="c15"/>
              </w:rPr>
              <w:t>Кислородсодержащие органические соединения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t>Спирты.</w:t>
            </w:r>
            <w:r w:rsidRPr="00AF4241">
              <w:rPr>
                <w:rStyle w:val="c5"/>
                <w:sz w:val="22"/>
                <w:szCs w:val="22"/>
              </w:rPr>
              <w:t> Получение этанола брожением глюкозы и гидратацией этилена. Гидроксильная группа как функциональная.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</w:t>
            </w:r>
          </w:p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t>Каменный уголь. Фенол.</w:t>
            </w:r>
            <w:r w:rsidRPr="00AF4241">
              <w:rPr>
                <w:rStyle w:val="c5"/>
                <w:sz w:val="22"/>
                <w:szCs w:val="22"/>
              </w:rPr>
              <w:t> Коксохимическое производство и его продукция. Получение фенола коксованием каменного угля. Поликонденсация фенола с формальдегидом в фенолоформальдегидную смолу. Применение фенола на основе свойств.</w:t>
            </w:r>
          </w:p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lastRenderedPageBreak/>
              <w:t>Альдегиды.</w:t>
            </w:r>
            <w:r w:rsidRPr="00AF4241">
              <w:rPr>
                <w:rStyle w:val="c5"/>
                <w:sz w:val="22"/>
                <w:szCs w:val="22"/>
              </w:rPr>
              <w:t> 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</w:t>
            </w:r>
          </w:p>
          <w:p w:rsidR="00592D4A" w:rsidRPr="00AF4241" w:rsidRDefault="00592D4A" w:rsidP="00127A26">
            <w:pPr>
              <w:pStyle w:val="Style16"/>
              <w:widowControl/>
              <w:jc w:val="both"/>
              <w:rPr>
                <w:bCs/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t>Карбоновые кислоты.</w:t>
            </w:r>
            <w:r w:rsidRPr="00AF4241">
              <w:rPr>
                <w:rStyle w:val="c5"/>
                <w:sz w:val="22"/>
                <w:szCs w:val="22"/>
              </w:rPr>
              <w:t xml:space="preserve"> 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</w:t>
            </w:r>
          </w:p>
          <w:p w:rsidR="00592D4A" w:rsidRPr="00EC5451" w:rsidRDefault="00592D4A" w:rsidP="00127A26">
            <w:pPr>
              <w:pStyle w:val="Style16"/>
              <w:widowControl/>
              <w:jc w:val="both"/>
              <w:rPr>
                <w:bCs/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t>Углеводы.</w:t>
            </w:r>
            <w:r w:rsidRPr="00AF4241">
              <w:rPr>
                <w:rStyle w:val="c5"/>
                <w:sz w:val="22"/>
                <w:szCs w:val="22"/>
              </w:rPr>
              <w:t> 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lastRenderedPageBreak/>
              <w:t>8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Cs/>
              </w:rPr>
            </w:pPr>
            <w:r w:rsidRPr="00AF4241">
              <w:rPr>
                <w:bCs/>
              </w:rPr>
              <w:t>Практическое занятие  № 2«Спирты</w:t>
            </w:r>
            <w:proofErr w:type="gramStart"/>
            <w:r w:rsidRPr="00AF4241">
              <w:rPr>
                <w:bCs/>
              </w:rPr>
              <w:t>.А</w:t>
            </w:r>
            <w:proofErr w:type="gramEnd"/>
            <w:r w:rsidRPr="00AF4241">
              <w:rPr>
                <w:bCs/>
              </w:rPr>
              <w:t xml:space="preserve">льдегиды. Карбоновые кислоты. Изучение </w:t>
            </w:r>
            <w:r w:rsidRPr="00AF4241">
              <w:rPr>
                <w:rStyle w:val="c15"/>
              </w:rPr>
              <w:t>способов получения и химических свойств</w:t>
            </w:r>
            <w:r w:rsidRPr="00AF4241">
              <w:rPr>
                <w:bCs/>
              </w:rPr>
              <w:t>»</w:t>
            </w:r>
          </w:p>
          <w:p w:rsidR="00592D4A" w:rsidRPr="00AF4241" w:rsidRDefault="00592D4A" w:rsidP="00127A26">
            <w:pPr>
              <w:rPr>
                <w:bCs/>
              </w:rPr>
            </w:pPr>
            <w:r w:rsidRPr="00AF4241">
              <w:rPr>
                <w:bCs/>
              </w:rPr>
              <w:t xml:space="preserve">Практическое занятие № 3 «Природные полимеры. Изучение </w:t>
            </w:r>
            <w:r w:rsidRPr="00AF4241">
              <w:rPr>
                <w:rStyle w:val="c15"/>
              </w:rPr>
              <w:t>способов получения и химических свойств</w:t>
            </w:r>
            <w:r w:rsidRPr="00AF4241">
              <w:rPr>
                <w:bCs/>
              </w:rPr>
              <w:t>»</w:t>
            </w:r>
          </w:p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Самостоятельная работа № 1 решение задач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254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  <w:r w:rsidRPr="00AF4241">
              <w:rPr>
                <w:b/>
                <w:bCs/>
              </w:rPr>
              <w:t>Тема 1.4.</w:t>
            </w:r>
            <w:r w:rsidRPr="00AF4241">
              <w:t xml:space="preserve"> </w:t>
            </w:r>
            <w:r w:rsidRPr="00AF4241">
              <w:rPr>
                <w:rStyle w:val="c15"/>
              </w:rPr>
              <w:t>Биологически активные органические соединения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rStyle w:val="c15"/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t>Ферменты.</w:t>
            </w:r>
            <w:r w:rsidRPr="00AF4241">
              <w:rPr>
                <w:rStyle w:val="c5"/>
                <w:sz w:val="22"/>
                <w:szCs w:val="22"/>
              </w:rPr>
              <w:t> 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</w:t>
            </w:r>
          </w:p>
          <w:p w:rsidR="00592D4A" w:rsidRPr="00AF4241" w:rsidRDefault="00592D4A" w:rsidP="00127A26">
            <w:pPr>
              <w:pStyle w:val="c10"/>
              <w:spacing w:before="0" w:beforeAutospacing="0" w:after="0" w:afterAutospacing="0"/>
              <w:rPr>
                <w:b/>
                <w:bCs/>
              </w:rPr>
            </w:pPr>
            <w:r w:rsidRPr="00AF4241">
              <w:rPr>
                <w:rStyle w:val="c30"/>
                <w:sz w:val="22"/>
                <w:szCs w:val="22"/>
              </w:rPr>
              <w:t>Витамины.</w:t>
            </w:r>
            <w:r w:rsidRPr="00AF4241">
              <w:rPr>
                <w:rStyle w:val="c5"/>
                <w:sz w:val="22"/>
                <w:szCs w:val="22"/>
              </w:rPr>
              <w:t xml:space="preserve"> Понятие о витаминах. Нарушения, связанные с витаминами: авитаминозы, гиповитаминозы и гипервитаминозы. 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  <w:r w:rsidRPr="00AF4241">
              <w:rPr>
                <w:bCs/>
              </w:rPr>
              <w:t>Практическое занятие № 4 «Доклады  по теме «</w:t>
            </w:r>
            <w:r w:rsidRPr="00AF4241">
              <w:rPr>
                <w:rStyle w:val="c15"/>
              </w:rPr>
              <w:t>Биологически а</w:t>
            </w:r>
            <w:r>
              <w:rPr>
                <w:rStyle w:val="c15"/>
              </w:rPr>
              <w:t>ктивные органические соединения</w:t>
            </w:r>
            <w:r>
              <w:rPr>
                <w:bCs/>
              </w:rPr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2</w:t>
            </w:r>
          </w:p>
        </w:tc>
      </w:tr>
      <w:tr w:rsidR="00592D4A" w:rsidRPr="00AF4241" w:rsidTr="00127A26">
        <w:trPr>
          <w:trHeight w:val="287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Тема 2.2 </w:t>
            </w:r>
            <w:r w:rsidRPr="00AF4241">
              <w:rPr>
                <w:rStyle w:val="c15"/>
              </w:rPr>
              <w:t>Искусственные и синтетические органические соединения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pStyle w:val="Style16"/>
              <w:widowControl/>
              <w:jc w:val="both"/>
              <w:rPr>
                <w:rStyle w:val="c15"/>
                <w:sz w:val="22"/>
                <w:szCs w:val="22"/>
              </w:rPr>
            </w:pPr>
            <w:r w:rsidRPr="00AF4241">
              <w:rPr>
                <w:rStyle w:val="c30"/>
                <w:sz w:val="22"/>
                <w:szCs w:val="22"/>
              </w:rPr>
              <w:t>Искусственные полимеры.</w:t>
            </w:r>
            <w:r w:rsidRPr="00AF4241">
              <w:rPr>
                <w:rStyle w:val="c5"/>
                <w:sz w:val="22"/>
                <w:szCs w:val="22"/>
              </w:rPr>
              <w:t> 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rStyle w:val="c30"/>
              </w:rPr>
              <w:t>Синтетические полимеры.</w:t>
            </w:r>
            <w:r w:rsidRPr="00AF4241">
              <w:rPr>
                <w:rStyle w:val="c5"/>
              </w:rPr>
              <w:t> Получение синтетических полимеров реакциями полимеризации и поликонденсации. Структура полимеров: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92D4A" w:rsidRPr="00AF4241" w:rsidTr="00127A2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Самостоятельная работа № 2 решение задач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8</w:t>
            </w:r>
          </w:p>
        </w:tc>
      </w:tr>
      <w:tr w:rsidR="00592D4A" w:rsidRPr="00AF4241" w:rsidTr="00127A26">
        <w:trPr>
          <w:trHeight w:val="20"/>
        </w:trPr>
        <w:tc>
          <w:tcPr>
            <w:tcW w:w="4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Раздел 2. </w:t>
            </w:r>
            <w:r w:rsidRPr="00AF4241">
              <w:rPr>
                <w:rStyle w:val="c15"/>
                <w:b/>
              </w:rPr>
              <w:t>Теория строения неорганических соединений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16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Тема 2.1</w:t>
            </w:r>
            <w:r w:rsidRPr="00AF4241">
              <w:t xml:space="preserve"> Строение атома и периодический закон Д. И. Менделеева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6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rPr>
                <w:bCs/>
              </w:rPr>
              <w:t xml:space="preserve"> </w:t>
            </w:r>
            <w:r w:rsidRPr="00AF4241">
              <w:t xml:space="preserve">Строение атома. Ядро: протоны и нейтроны. Изотопы. Электроны. Электронная оболочка. Энергетический уровень. Особенности строения электронных оболочек атомов элементов 4-го и 5-го периодов периодической системы Д. И. Менделеева (переходных элементов). Понятие об </w:t>
            </w:r>
            <w:proofErr w:type="spellStart"/>
            <w:r w:rsidRPr="00AF4241">
              <w:t>орбиталях</w:t>
            </w:r>
            <w:proofErr w:type="spellEnd"/>
            <w:r w:rsidRPr="00AF4241">
              <w:t xml:space="preserve">. </w:t>
            </w:r>
            <w:proofErr w:type="spellStart"/>
            <w:r w:rsidRPr="00AF4241">
              <w:t>s</w:t>
            </w:r>
            <w:proofErr w:type="spellEnd"/>
            <w:r w:rsidRPr="00AF4241">
              <w:t xml:space="preserve">- и </w:t>
            </w:r>
            <w:proofErr w:type="spellStart"/>
            <w:r w:rsidRPr="00AF4241">
              <w:t>р-орбитали</w:t>
            </w:r>
            <w:proofErr w:type="spellEnd"/>
            <w:r w:rsidRPr="00AF4241">
              <w:t>. Электронные конфигурации атомов химических элементов.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 xml:space="preserve">Периодический закон Д.И. Менделеева в свете строения атома. </w:t>
            </w:r>
            <w:r w:rsidRPr="00AF4241">
              <w:lastRenderedPageBreak/>
              <w:t>Открытие Д. И. Менделеевым периодического закона. Периодическая система химических элементов Д. И. Менделеева -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группах (главных подгруппах)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lastRenderedPageBreak/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  <w:r w:rsidRPr="00AF4241">
              <w:rPr>
                <w:bCs/>
              </w:rPr>
              <w:t>Практическое занятие № 5 «</w:t>
            </w:r>
            <w:r w:rsidRPr="00AF4241">
              <w:t>Строение атома и периодический закон Д. И. Менделеева</w:t>
            </w:r>
            <w:r w:rsidRPr="00AF4241">
              <w:rPr>
                <w:bCs/>
              </w:rPr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Самостоятельная работа № 3 решение задач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Тема 2.2</w:t>
            </w:r>
            <w:r w:rsidRPr="00AF4241">
              <w:t xml:space="preserve"> Строение вещества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jc w:val="both"/>
              <w:rPr>
                <w:bCs/>
              </w:rPr>
            </w:pPr>
            <w:r>
              <w:t xml:space="preserve">Типы химической связи. </w:t>
            </w:r>
            <w:r w:rsidRPr="00AF4241">
              <w:t>Металлическая химическая связь. Особенности строения атомов металлов. Металлическая химическая связь и металлическая кристаллическая решетка. Свойства веществ с этим типом связи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>Газообразное состояние вещества. Три агрегатных состояния воды. Особенности строения газов. Молярный объем газообразных веществ. Примеры газообразных природных смесей: воздух, природный газ</w:t>
            </w:r>
            <w:r>
              <w:t>.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 xml:space="preserve">Жидкое состояние вещества. Вода. Потребление воды в быту и на производстве. Жесткость воды и способы ее устранения. 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>Твердое состояние вещества. Аморфные твердые вещества в природе и в жизни человека, их значение и применение. Кристаллическое строение вещества</w:t>
            </w:r>
            <w: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both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  <w:r w:rsidRPr="00AF4241">
              <w:rPr>
                <w:bCs/>
              </w:rPr>
              <w:t>Практическое занятие № 6«</w:t>
            </w:r>
            <w:r w:rsidRPr="00AF4241">
              <w:t>Строение вещества</w:t>
            </w:r>
            <w:r w:rsidRPr="00AF4241">
              <w:rPr>
                <w:bCs/>
              </w:rPr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Cs/>
              </w:rPr>
            </w:pPr>
            <w:r w:rsidRPr="00AF4241">
              <w:rPr>
                <w:bCs/>
              </w:rPr>
              <w:t>2</w:t>
            </w:r>
          </w:p>
        </w:tc>
      </w:tr>
      <w:tr w:rsidR="00592D4A" w:rsidRPr="00AF4241" w:rsidTr="00127A26">
        <w:trPr>
          <w:trHeight w:val="389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  <w:r w:rsidRPr="00AF4241">
              <w:rPr>
                <w:b/>
                <w:bCs/>
              </w:rPr>
              <w:t>Тема 2.3</w:t>
            </w:r>
            <w:r w:rsidRPr="00AF4241">
              <w:t xml:space="preserve"> Химические реакции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16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 xml:space="preserve">Реакции, протекающие </w:t>
            </w:r>
            <w:r>
              <w:t xml:space="preserve">без изменения состава вещества. </w:t>
            </w:r>
            <w:r w:rsidRPr="00AF4241">
              <w:t xml:space="preserve">Реакции, протекающие с изменения состава вещества.  Реакции экзо- и эндотермические. Тепловой эффект химической реакции и термохимические уравнения. Реакции горения, как частный случай экзотермических </w:t>
            </w:r>
            <w:r>
              <w:t xml:space="preserve"> </w:t>
            </w:r>
            <w:r w:rsidRPr="00AF4241">
              <w:t>реакций</w:t>
            </w:r>
            <w:r>
              <w:t>.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rPr>
                <w:bCs/>
              </w:rPr>
              <w:t xml:space="preserve"> </w:t>
            </w:r>
            <w:r>
              <w:t>Скорость химической реакции</w:t>
            </w:r>
            <w:r w:rsidRPr="00AF4241">
              <w:t xml:space="preserve">. Понятие о катализе и катализаторах. Обратимость химических реакций. Необратимые и обратимые химические реакции. Состояние химического равновесия для обратимых химических реакций. Способы смещения химического равновесия на примере синтеза аммиака. 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rPr>
                <w:bCs/>
              </w:rPr>
              <w:t xml:space="preserve"> </w:t>
            </w:r>
            <w:r w:rsidRPr="00AF4241">
              <w:t xml:space="preserve">Окислительно-восстановительные реакции. Степень окисления. Определение степени окисления по формуле соединения.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both"/>
              <w:rPr>
                <w:bCs/>
              </w:rPr>
            </w:pPr>
            <w:r w:rsidRPr="00AF4241">
              <w:rPr>
                <w:bCs/>
              </w:rPr>
              <w:t>Практическое занятие №7 «Кинетика химических реакций»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jc w:val="both"/>
              <w:rPr>
                <w:bCs/>
              </w:rPr>
            </w:pPr>
            <w:r w:rsidRPr="00AF4241">
              <w:rPr>
                <w:bCs/>
              </w:rPr>
              <w:t>Практическое занятие №8 «Окислительно-восстановительные реакции»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Самостоятельная работа № 3 решение задач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175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  <w:r w:rsidRPr="00AF4241">
              <w:rPr>
                <w:b/>
                <w:bCs/>
              </w:rPr>
              <w:t>Тема 2.4</w:t>
            </w:r>
            <w:r w:rsidRPr="00AF4241">
              <w:t xml:space="preserve"> Дисперсные системы. Растворы. Процессы, происходящие в растворах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6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>Дисперсные системы. Понятие о дисперсных системах. Дисперсная фаза и дисперсионная среда. Классификация дисперсных систем в зависимости от агрегатного состояния дисперсной среды и дисперсионной фазы. Грубодисперсные системы: эмульсии, суспензии, аэрозоли. Тонкодисперсные системы: гели и золи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 xml:space="preserve">Состав растворов и смесей. Понятие «доля» и ее разновидности: </w:t>
            </w:r>
            <w:r w:rsidRPr="00AF4241">
              <w:lastRenderedPageBreak/>
              <w:t>массовая (доля элементов в соединении, доля компонента в смеси – доля примесей, доля растворенного вещества в растворе) и объемная. Доля выхода продукта реакции от теоретически возможного</w:t>
            </w:r>
            <w: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lastRenderedPageBreak/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</w:rPr>
            </w:pPr>
            <w:r w:rsidRPr="00AF4241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  <w:r w:rsidRPr="00AF4241">
              <w:rPr>
                <w:bCs/>
              </w:rPr>
              <w:t>Практическое занятие № 9 «Растворы. Приготовление растворов».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rPr>
                <w:bCs/>
              </w:rPr>
            </w:pPr>
            <w:r w:rsidRPr="00AF4241">
              <w:rPr>
                <w:bCs/>
              </w:rPr>
              <w:t>Практическое занятие № 9 «Электролиты. Коррозия металлов. Электролиз».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</w:pPr>
            <w:r w:rsidRPr="00AF4241">
              <w:t>2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  <w:r w:rsidRPr="00AF4241">
              <w:rPr>
                <w:b/>
                <w:bCs/>
              </w:rPr>
              <w:t xml:space="preserve">Тема 2.5 </w:t>
            </w:r>
            <w:r w:rsidRPr="00AF4241">
              <w:t>Вещества и их свойства</w:t>
            </w:r>
          </w:p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>Металлы. 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 Коррозия металлов. Понятие о химической и электрохимической коррозии металлов. Способы защиты металлов от коррозии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>Электролиз. Электролиз как окислительно-восстановительный процесс. Электролиз расплавов и растворов на примере хлорида натрия. Практическое применение электролиза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  <w:r w:rsidRPr="00AF4241">
              <w:t xml:space="preserve">Неметаллы. 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  </w:t>
            </w:r>
          </w:p>
          <w:p w:rsidR="00592D4A" w:rsidRPr="00AF4241" w:rsidRDefault="00592D4A" w:rsidP="00127A26">
            <w:pPr>
              <w:jc w:val="both"/>
              <w:rPr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92D4A" w:rsidRPr="00AF4241" w:rsidTr="00127A26">
        <w:trPr>
          <w:trHeight w:val="20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rPr>
                <w:b/>
                <w:bCs/>
              </w:rPr>
            </w:pP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Самостоятельная работа № 4 решение задач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4</w:t>
            </w:r>
          </w:p>
        </w:tc>
      </w:tr>
      <w:tr w:rsidR="00592D4A" w:rsidRPr="00AF4241" w:rsidTr="00127A26">
        <w:trPr>
          <w:trHeight w:val="323"/>
        </w:trPr>
        <w:tc>
          <w:tcPr>
            <w:tcW w:w="4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F4241">
              <w:rPr>
                <w:color w:val="000000" w:themeColor="text1"/>
                <w:sz w:val="22"/>
                <w:szCs w:val="22"/>
              </w:rPr>
              <w:t xml:space="preserve">Консультации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-</w:t>
            </w:r>
          </w:p>
        </w:tc>
      </w:tr>
      <w:tr w:rsidR="00592D4A" w:rsidRPr="00AF4241" w:rsidTr="00127A26">
        <w:trPr>
          <w:trHeight w:val="323"/>
        </w:trPr>
        <w:tc>
          <w:tcPr>
            <w:tcW w:w="4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F4241">
              <w:rPr>
                <w:color w:val="000000" w:themeColor="text1"/>
                <w:sz w:val="22"/>
                <w:szCs w:val="22"/>
              </w:rPr>
              <w:t>Промежуточная аттестация в форме зачета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</w:rPr>
            </w:pPr>
            <w:r w:rsidRPr="00AF4241">
              <w:rPr>
                <w:b/>
              </w:rPr>
              <w:t>-</w:t>
            </w:r>
          </w:p>
        </w:tc>
      </w:tr>
      <w:tr w:rsidR="00592D4A" w:rsidRPr="00AF4241" w:rsidTr="00127A26">
        <w:trPr>
          <w:trHeight w:val="20"/>
        </w:trPr>
        <w:tc>
          <w:tcPr>
            <w:tcW w:w="4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4A" w:rsidRPr="00AF4241" w:rsidRDefault="00592D4A" w:rsidP="00127A26">
            <w:pPr>
              <w:spacing w:line="276" w:lineRule="auto"/>
              <w:rPr>
                <w:b/>
                <w:bCs/>
              </w:rPr>
            </w:pPr>
            <w:r w:rsidRPr="00AF4241">
              <w:rPr>
                <w:b/>
                <w:bCs/>
              </w:rPr>
              <w:t>Всего: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4A" w:rsidRPr="00AF4241" w:rsidRDefault="00592D4A" w:rsidP="00127A26">
            <w:pPr>
              <w:spacing w:line="276" w:lineRule="auto"/>
              <w:jc w:val="center"/>
              <w:rPr>
                <w:b/>
                <w:bCs/>
              </w:rPr>
            </w:pPr>
            <w:r w:rsidRPr="00AF4241">
              <w:rPr>
                <w:b/>
                <w:bCs/>
              </w:rPr>
              <w:t>72</w:t>
            </w:r>
          </w:p>
        </w:tc>
      </w:tr>
    </w:tbl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pacing w:val="-1"/>
          <w:sz w:val="28"/>
          <w:szCs w:val="28"/>
        </w:rPr>
      </w:pPr>
    </w:p>
    <w:p w:rsidR="00592D4A" w:rsidRDefault="00592D4A" w:rsidP="00592D4A">
      <w:pPr>
        <w:rPr>
          <w:b/>
          <w:sz w:val="28"/>
          <w:szCs w:val="28"/>
        </w:rPr>
      </w:pPr>
      <w:bookmarkStart w:id="14" w:name="3_УСЛОВИЯ_РЕАЛИЗАЦИИ_РАБОЧЕЙ_ПРОГРАММЫ_Д"/>
      <w:bookmarkEnd w:id="14"/>
    </w:p>
    <w:p w:rsidR="00592D4A" w:rsidRDefault="00592D4A" w:rsidP="00592D4A">
      <w:pPr>
        <w:rPr>
          <w:b/>
          <w:sz w:val="28"/>
          <w:szCs w:val="28"/>
        </w:rPr>
      </w:pPr>
    </w:p>
    <w:p w:rsidR="00592D4A" w:rsidRDefault="00592D4A" w:rsidP="00592D4A">
      <w:pPr>
        <w:rPr>
          <w:b/>
          <w:sz w:val="28"/>
          <w:szCs w:val="28"/>
        </w:rPr>
      </w:pPr>
    </w:p>
    <w:p w:rsidR="005415DF" w:rsidRDefault="005415DF" w:rsidP="00592D4A">
      <w:pPr>
        <w:rPr>
          <w:b/>
          <w:sz w:val="28"/>
          <w:szCs w:val="28"/>
        </w:rPr>
      </w:pPr>
    </w:p>
    <w:p w:rsidR="00592D4A" w:rsidRPr="002D425C" w:rsidRDefault="00592D4A" w:rsidP="00592D4A">
      <w:pPr>
        <w:pStyle w:val="a4"/>
        <w:spacing w:before="90"/>
        <w:ind w:right="29"/>
        <w:jc w:val="center"/>
        <w:rPr>
          <w:b/>
          <w:sz w:val="28"/>
          <w:szCs w:val="28"/>
        </w:rPr>
      </w:pPr>
      <w:r w:rsidRPr="002D425C">
        <w:rPr>
          <w:b/>
          <w:sz w:val="28"/>
          <w:szCs w:val="28"/>
        </w:rPr>
        <w:lastRenderedPageBreak/>
        <w:t xml:space="preserve">3.УСЛОВИЯ РЕАЛИЗАЦИИ </w:t>
      </w:r>
      <w:r w:rsidRPr="002D425C">
        <w:rPr>
          <w:sz w:val="28"/>
          <w:szCs w:val="28"/>
        </w:rPr>
        <w:t>УЧЕБНОГО ПРЕДМЕТА</w:t>
      </w:r>
    </w:p>
    <w:p w:rsidR="00592D4A" w:rsidRPr="000B115A" w:rsidRDefault="00592D4A" w:rsidP="00592D4A">
      <w:pPr>
        <w:pStyle w:val="a4"/>
        <w:spacing w:before="7"/>
        <w:rPr>
          <w:b/>
          <w:sz w:val="28"/>
          <w:szCs w:val="28"/>
        </w:rPr>
      </w:pPr>
    </w:p>
    <w:p w:rsidR="00592D4A" w:rsidRDefault="00592D4A" w:rsidP="00BB3933">
      <w:pPr>
        <w:tabs>
          <w:tab w:val="left" w:pos="1346"/>
        </w:tabs>
        <w:ind w:firstLine="709"/>
        <w:jc w:val="both"/>
        <w:rPr>
          <w:b/>
          <w:sz w:val="28"/>
          <w:szCs w:val="28"/>
        </w:rPr>
      </w:pPr>
      <w:bookmarkStart w:id="15" w:name="3.1_Образовательные_технологии"/>
      <w:bookmarkStart w:id="16" w:name="3.2_Материально-техническое_обеспечение_"/>
      <w:bookmarkEnd w:id="15"/>
      <w:bookmarkEnd w:id="16"/>
      <w:r w:rsidRPr="000B115A">
        <w:rPr>
          <w:b/>
          <w:sz w:val="28"/>
          <w:szCs w:val="28"/>
        </w:rPr>
        <w:t>3.1 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0B115A">
        <w:rPr>
          <w:b/>
          <w:sz w:val="28"/>
          <w:szCs w:val="28"/>
        </w:rPr>
        <w:t>обеспечению</w:t>
      </w:r>
    </w:p>
    <w:p w:rsidR="00592D4A" w:rsidRDefault="00592D4A" w:rsidP="00592D4A">
      <w:pPr>
        <w:tabs>
          <w:tab w:val="left" w:pos="1346"/>
        </w:tabs>
        <w:ind w:firstLine="709"/>
        <w:rPr>
          <w:b/>
          <w:sz w:val="28"/>
          <w:szCs w:val="28"/>
        </w:rPr>
      </w:pPr>
    </w:p>
    <w:tbl>
      <w:tblPr>
        <w:tblStyle w:val="TableNormal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693"/>
        <w:gridCol w:w="5386"/>
      </w:tblGrid>
      <w:tr w:rsidR="00592D4A" w:rsidRPr="008F5AC1" w:rsidTr="00127A2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8F5AC1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8F5AC1">
              <w:rPr>
                <w:sz w:val="24"/>
                <w:szCs w:val="24"/>
                <w:lang w:val="ru-RU"/>
              </w:rPr>
              <w:t>Виды и формы учебной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8F5AC1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F5AC1">
              <w:rPr>
                <w:sz w:val="24"/>
                <w:szCs w:val="24"/>
              </w:rPr>
              <w:t>Наименование</w:t>
            </w:r>
            <w:proofErr w:type="spellEnd"/>
          </w:p>
          <w:p w:rsidR="00592D4A" w:rsidRPr="008F5AC1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F5AC1">
              <w:rPr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8F5AC1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F5AC1">
              <w:rPr>
                <w:sz w:val="24"/>
                <w:szCs w:val="24"/>
              </w:rPr>
              <w:t>Наличие</w:t>
            </w:r>
            <w:proofErr w:type="spellEnd"/>
            <w:r w:rsidRPr="008F5AC1">
              <w:rPr>
                <w:sz w:val="24"/>
                <w:szCs w:val="24"/>
              </w:rPr>
              <w:t xml:space="preserve"> </w:t>
            </w:r>
            <w:proofErr w:type="spellStart"/>
            <w:r w:rsidRPr="008F5AC1">
              <w:rPr>
                <w:sz w:val="24"/>
                <w:szCs w:val="24"/>
              </w:rPr>
              <w:t>материально-технического</w:t>
            </w:r>
            <w:proofErr w:type="spellEnd"/>
            <w:r w:rsidRPr="008F5AC1">
              <w:rPr>
                <w:sz w:val="24"/>
                <w:szCs w:val="24"/>
              </w:rPr>
              <w:t xml:space="preserve"> </w:t>
            </w:r>
            <w:proofErr w:type="spellStart"/>
            <w:r w:rsidRPr="008F5AC1">
              <w:rPr>
                <w:sz w:val="24"/>
                <w:szCs w:val="24"/>
              </w:rPr>
              <w:t>обеспечения</w:t>
            </w:r>
            <w:proofErr w:type="spellEnd"/>
          </w:p>
        </w:tc>
      </w:tr>
      <w:tr w:rsidR="00592D4A" w:rsidRPr="0065385E" w:rsidTr="00127A2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8F5AC1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F5AC1">
              <w:rPr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AC1" w:rsidRPr="00A042F3" w:rsidRDefault="008F5AC1" w:rsidP="008F5AC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042F3">
              <w:rPr>
                <w:rFonts w:eastAsia="Calibri"/>
                <w:sz w:val="24"/>
                <w:szCs w:val="24"/>
                <w:lang w:val="ru-RU"/>
              </w:rPr>
              <w:t>Ауд. 20,</w:t>
            </w:r>
          </w:p>
          <w:p w:rsidR="008F5AC1" w:rsidRPr="009604ED" w:rsidRDefault="008F5AC1" w:rsidP="008F5AC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учебный корпус 3</w:t>
            </w:r>
          </w:p>
          <w:p w:rsidR="00592D4A" w:rsidRPr="008F5AC1" w:rsidRDefault="008F5AC1" w:rsidP="008F5AC1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8F5AC1">
              <w:rPr>
                <w:rFonts w:eastAsia="Calibri"/>
                <w:sz w:val="24"/>
                <w:szCs w:val="24"/>
                <w:lang w:val="ru-RU"/>
              </w:rPr>
              <w:t>Учебная аудитория для проведения занятий лекционного типа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AC1" w:rsidRPr="009604ED" w:rsidRDefault="008F5AC1" w:rsidP="008F5AC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- Рабочее место преподавателя;</w:t>
            </w:r>
          </w:p>
          <w:p w:rsidR="008F5AC1" w:rsidRPr="009604ED" w:rsidRDefault="008F5AC1" w:rsidP="008F5AC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 xml:space="preserve">- 112 </w:t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  <w:t>учебных мест для обучающихся;</w:t>
            </w:r>
          </w:p>
          <w:p w:rsidR="008F5AC1" w:rsidRPr="009604ED" w:rsidRDefault="008F5AC1" w:rsidP="008F5AC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- Доска меловая – 1 ед.</w:t>
            </w:r>
          </w:p>
          <w:p w:rsidR="008F5AC1" w:rsidRPr="009604ED" w:rsidRDefault="008F5AC1" w:rsidP="008F5AC1">
            <w:pPr>
              <w:rPr>
                <w:sz w:val="24"/>
                <w:szCs w:val="24"/>
                <w:lang w:val="ru-RU"/>
              </w:rPr>
            </w:pPr>
            <w:r w:rsidRPr="009604ED">
              <w:rPr>
                <w:sz w:val="24"/>
                <w:szCs w:val="24"/>
                <w:lang w:val="ru-RU"/>
              </w:rPr>
              <w:t xml:space="preserve">Интерактивная доска </w:t>
            </w:r>
            <w:r w:rsidRPr="008F5AC1">
              <w:rPr>
                <w:sz w:val="24"/>
                <w:szCs w:val="24"/>
              </w:rPr>
              <w:t>HITAHI</w:t>
            </w:r>
            <w:r w:rsidRPr="009604ED">
              <w:rPr>
                <w:sz w:val="24"/>
                <w:szCs w:val="24"/>
                <w:lang w:val="ru-RU"/>
              </w:rPr>
              <w:t xml:space="preserve"> </w:t>
            </w:r>
            <w:r w:rsidRPr="008F5AC1">
              <w:rPr>
                <w:sz w:val="24"/>
                <w:szCs w:val="24"/>
              </w:rPr>
              <w:t>FX</w:t>
            </w:r>
            <w:r w:rsidRPr="009604ED">
              <w:rPr>
                <w:sz w:val="24"/>
                <w:szCs w:val="24"/>
                <w:lang w:val="ru-RU"/>
              </w:rPr>
              <w:t>-82 – 1 шт.</w:t>
            </w:r>
          </w:p>
          <w:p w:rsidR="008F5AC1" w:rsidRPr="009604ED" w:rsidRDefault="008F5AC1" w:rsidP="008F5AC1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9604ED">
              <w:rPr>
                <w:sz w:val="24"/>
                <w:szCs w:val="24"/>
                <w:lang w:val="ru-RU" w:eastAsia="ru-RU"/>
              </w:rPr>
              <w:t>Переносное оборудование:</w:t>
            </w:r>
          </w:p>
          <w:p w:rsidR="008F5AC1" w:rsidRPr="009604ED" w:rsidRDefault="008F5AC1" w:rsidP="008F5AC1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9604ED">
              <w:rPr>
                <w:sz w:val="24"/>
                <w:szCs w:val="24"/>
                <w:lang w:val="ru-RU" w:eastAsia="ru-RU"/>
              </w:rPr>
              <w:t xml:space="preserve">Мультимедийный проектор </w:t>
            </w:r>
            <w:r w:rsidRPr="008F5AC1">
              <w:rPr>
                <w:sz w:val="24"/>
                <w:szCs w:val="24"/>
                <w:lang w:eastAsia="ru-RU"/>
              </w:rPr>
              <w:t>NEC</w:t>
            </w:r>
            <w:r w:rsidRPr="009604ED">
              <w:rPr>
                <w:sz w:val="24"/>
                <w:szCs w:val="24"/>
                <w:lang w:val="ru-RU" w:eastAsia="ru-RU"/>
              </w:rPr>
              <w:t xml:space="preserve"> </w:t>
            </w:r>
            <w:r w:rsidRPr="008F5AC1">
              <w:rPr>
                <w:sz w:val="24"/>
                <w:szCs w:val="24"/>
                <w:lang w:eastAsia="ru-RU"/>
              </w:rPr>
              <w:t>NP</w:t>
            </w:r>
            <w:r w:rsidRPr="009604ED">
              <w:rPr>
                <w:sz w:val="24"/>
                <w:szCs w:val="24"/>
                <w:lang w:val="ru-RU" w:eastAsia="ru-RU"/>
              </w:rPr>
              <w:t>50</w:t>
            </w:r>
            <w:r w:rsidRPr="008F5AC1">
              <w:rPr>
                <w:sz w:val="24"/>
                <w:szCs w:val="24"/>
                <w:lang w:eastAsia="ru-RU"/>
              </w:rPr>
              <w:t>G</w:t>
            </w:r>
            <w:r w:rsidRPr="009604ED">
              <w:rPr>
                <w:sz w:val="24"/>
                <w:szCs w:val="24"/>
                <w:lang w:val="ru-RU" w:eastAsia="ru-RU"/>
              </w:rPr>
              <w:t>. – 1 шт.</w:t>
            </w:r>
          </w:p>
          <w:p w:rsidR="008F5AC1" w:rsidRPr="009604ED" w:rsidRDefault="008F5AC1" w:rsidP="008F5AC1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9604ED">
              <w:rPr>
                <w:sz w:val="24"/>
                <w:szCs w:val="24"/>
                <w:lang w:val="ru-RU" w:eastAsia="ru-RU"/>
              </w:rPr>
              <w:t xml:space="preserve">Экран на штативе </w:t>
            </w:r>
            <w:r w:rsidRPr="008F5AC1">
              <w:rPr>
                <w:sz w:val="24"/>
                <w:szCs w:val="24"/>
                <w:lang w:eastAsia="ru-RU"/>
              </w:rPr>
              <w:t>ROJECTA</w:t>
            </w:r>
            <w:r w:rsidRPr="009604ED">
              <w:rPr>
                <w:sz w:val="24"/>
                <w:szCs w:val="24"/>
                <w:lang w:val="ru-RU" w:eastAsia="ru-RU"/>
              </w:rPr>
              <w:t xml:space="preserve"> 240*240. – 1 шт.</w:t>
            </w:r>
          </w:p>
          <w:p w:rsidR="00592D4A" w:rsidRPr="008F5AC1" w:rsidRDefault="008F5AC1" w:rsidP="008F5AC1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proofErr w:type="spellStart"/>
            <w:r w:rsidRPr="008F5AC1">
              <w:rPr>
                <w:sz w:val="24"/>
                <w:szCs w:val="24"/>
              </w:rPr>
              <w:t>Ноутбук</w:t>
            </w:r>
            <w:proofErr w:type="spellEnd"/>
            <w:r w:rsidRPr="008F5AC1">
              <w:rPr>
                <w:sz w:val="24"/>
                <w:szCs w:val="24"/>
              </w:rPr>
              <w:t xml:space="preserve"> Acer Machines /15.6” – 1 </w:t>
            </w:r>
            <w:proofErr w:type="spellStart"/>
            <w:r w:rsidRPr="008F5AC1">
              <w:rPr>
                <w:sz w:val="24"/>
                <w:szCs w:val="24"/>
              </w:rPr>
              <w:t>шт</w:t>
            </w:r>
            <w:proofErr w:type="spellEnd"/>
            <w:r w:rsidRPr="008F5AC1">
              <w:rPr>
                <w:sz w:val="24"/>
                <w:szCs w:val="24"/>
              </w:rPr>
              <w:t>.</w:t>
            </w:r>
          </w:p>
        </w:tc>
      </w:tr>
      <w:tr w:rsidR="00592D4A" w:rsidRPr="0065385E" w:rsidTr="00127A2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65385E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8F5AC1">
              <w:rPr>
                <w:sz w:val="24"/>
                <w:szCs w:val="24"/>
              </w:rPr>
              <w:t>Лабораторные</w:t>
            </w:r>
            <w:proofErr w:type="spellEnd"/>
            <w:r w:rsidRPr="008F5AC1">
              <w:rPr>
                <w:sz w:val="24"/>
                <w:szCs w:val="24"/>
              </w:rPr>
              <w:t xml:space="preserve"> </w:t>
            </w:r>
            <w:proofErr w:type="spellStart"/>
            <w:r w:rsidRPr="008F5AC1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748" w:rsidRDefault="00D02748" w:rsidP="00D0274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D02748">
              <w:rPr>
                <w:sz w:val="24"/>
                <w:szCs w:val="24"/>
                <w:lang w:val="ru-RU"/>
              </w:rPr>
              <w:t xml:space="preserve">Ауд.255 </w:t>
            </w:r>
          </w:p>
          <w:p w:rsidR="00592D4A" w:rsidRPr="00D02748" w:rsidRDefault="00D02748" w:rsidP="00D0274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учебный </w:t>
            </w:r>
            <w:r w:rsidRPr="00D02748">
              <w:rPr>
                <w:sz w:val="24"/>
                <w:szCs w:val="24"/>
                <w:lang w:val="ru-RU"/>
              </w:rPr>
              <w:t>корп</w:t>
            </w:r>
            <w:r>
              <w:rPr>
                <w:sz w:val="24"/>
                <w:szCs w:val="24"/>
                <w:lang w:val="ru-RU"/>
              </w:rPr>
              <w:t xml:space="preserve">ус </w:t>
            </w:r>
            <w:r w:rsidRPr="00D02748">
              <w:rPr>
                <w:sz w:val="24"/>
                <w:szCs w:val="24"/>
                <w:lang w:val="ru-RU"/>
              </w:rPr>
              <w:t>2</w:t>
            </w:r>
          </w:p>
          <w:p w:rsidR="00592D4A" w:rsidRPr="00D02748" w:rsidRDefault="00592D4A" w:rsidP="00D0274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D02748">
              <w:rPr>
                <w:sz w:val="24"/>
                <w:szCs w:val="24"/>
                <w:lang w:val="ru-RU"/>
              </w:rPr>
              <w:t>Для проведения</w:t>
            </w:r>
          </w:p>
          <w:p w:rsidR="00592D4A" w:rsidRPr="00D02748" w:rsidRDefault="00592D4A" w:rsidP="00D02748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D02748">
              <w:rPr>
                <w:sz w:val="24"/>
                <w:szCs w:val="24"/>
                <w:lang w:val="ru-RU"/>
              </w:rPr>
              <w:t>лабораторных работ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C1" w:rsidRPr="009604ED" w:rsidRDefault="008F5AC1" w:rsidP="008F5AC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0"/>
                <w:szCs w:val="20"/>
                <w:lang w:val="ru-RU"/>
              </w:rPr>
              <w:t xml:space="preserve">- </w:t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t>Рабочее место преподавателя;</w:t>
            </w:r>
          </w:p>
          <w:p w:rsidR="008F5AC1" w:rsidRPr="009604ED" w:rsidRDefault="008F5AC1" w:rsidP="008F5AC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- 24</w:t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  <w:t xml:space="preserve"> учебных места для обучающихся;</w:t>
            </w:r>
          </w:p>
          <w:p w:rsidR="008F5AC1" w:rsidRPr="009604ED" w:rsidRDefault="008F5AC1" w:rsidP="008F5AC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- Доска меловая – 1 ед.</w:t>
            </w:r>
          </w:p>
          <w:p w:rsidR="00592D4A" w:rsidRPr="008F5AC1" w:rsidRDefault="008F5AC1" w:rsidP="00127A2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spacing w:line="240" w:lineRule="auto"/>
              <w:rPr>
                <w:lang w:val="ru-RU" w:eastAsia="en-US"/>
              </w:rPr>
            </w:pPr>
            <w:r w:rsidRPr="008F5AC1">
              <w:rPr>
                <w:lang w:val="ru-RU" w:eastAsia="en-US"/>
              </w:rPr>
              <w:t>Л</w:t>
            </w:r>
            <w:r w:rsidR="00592D4A" w:rsidRPr="008F5AC1">
              <w:rPr>
                <w:lang w:val="ru-RU" w:eastAsia="en-US"/>
              </w:rPr>
              <w:t xml:space="preserve">абораторные электронные весы, </w:t>
            </w:r>
            <w:r w:rsidR="00592D4A" w:rsidRPr="008F5AC1">
              <w:rPr>
                <w:rFonts w:eastAsia="Calibri"/>
                <w:bCs/>
                <w:color w:val="000000" w:themeColor="text1"/>
                <w:lang w:val="ru-RU" w:eastAsia="en-US"/>
              </w:rPr>
              <w:t xml:space="preserve">весы аналитические, </w:t>
            </w:r>
            <w:r w:rsidR="00592D4A" w:rsidRPr="008F5AC1">
              <w:rPr>
                <w:lang w:val="ru-RU" w:eastAsia="en-US"/>
              </w:rPr>
              <w:t xml:space="preserve"> сушильный шкаф, обогреватель, водяные бани, набор ареометров.</w:t>
            </w:r>
          </w:p>
          <w:p w:rsidR="00592D4A" w:rsidRPr="008F5AC1" w:rsidRDefault="00592D4A" w:rsidP="00127A2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spacing w:line="240" w:lineRule="auto"/>
              <w:rPr>
                <w:lang w:val="ru-RU" w:eastAsia="en-US"/>
              </w:rPr>
            </w:pPr>
            <w:r w:rsidRPr="008F5AC1">
              <w:rPr>
                <w:lang w:val="ru-RU" w:eastAsia="en-US"/>
              </w:rPr>
              <w:t xml:space="preserve">Химическая посуда и аппараты лабораторного обихода: стеклянный пульверизатор, спиртовки, тигельные щипцы, штативы, предметные стёкла, пробирки, пипетки, пробки, стеклянные палочки, </w:t>
            </w:r>
            <w:proofErr w:type="spellStart"/>
            <w:r w:rsidRPr="008F5AC1">
              <w:rPr>
                <w:lang w:val="ru-RU" w:eastAsia="en-US"/>
              </w:rPr>
              <w:t>пробиркодержатели</w:t>
            </w:r>
            <w:proofErr w:type="spellEnd"/>
            <w:r w:rsidRPr="008F5AC1">
              <w:rPr>
                <w:lang w:val="ru-RU" w:eastAsia="en-US"/>
              </w:rPr>
              <w:t>, шпатели, электрические плитки, химические воронки, химические стаканы с носиком ёмкостью 200–300 мл и 100 мл, мерные цилиндры на 10 мл, 50 и 100 мл, бюретки на 25 мл, градуированные мерные пипетки на 1, 2, 5 и 10 мл, мерные колбы на 100, 250 и 1000 мл с пробками, конические колбы на 100 и 250 мл, груши.</w:t>
            </w:r>
          </w:p>
          <w:p w:rsidR="00592D4A" w:rsidRPr="008F5AC1" w:rsidRDefault="00592D4A" w:rsidP="008F5AC1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rPr>
                <w:sz w:val="24"/>
                <w:szCs w:val="24"/>
                <w:highlight w:val="yellow"/>
                <w:lang w:val="ru-RU"/>
              </w:rPr>
            </w:pPr>
            <w:r w:rsidRPr="008F5AC1"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  <w:t xml:space="preserve">Таблицы, схемы </w:t>
            </w:r>
            <w:proofErr w:type="gramStart"/>
            <w:r w:rsidRPr="008F5AC1"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Pr="008F5AC1"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  <w:t xml:space="preserve"> неорганической, органической, аналитической  химий. </w:t>
            </w:r>
            <w:r w:rsidRPr="008F5AC1">
              <w:rPr>
                <w:sz w:val="24"/>
                <w:szCs w:val="24"/>
                <w:lang w:val="ru-RU"/>
              </w:rPr>
              <w:t>Специальная учебная, учебно-методическая и научная литература.</w:t>
            </w:r>
          </w:p>
        </w:tc>
      </w:tr>
      <w:tr w:rsidR="00592D4A" w:rsidRPr="0065385E" w:rsidTr="00127A2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A056AE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A056AE">
              <w:rPr>
                <w:sz w:val="24"/>
                <w:szCs w:val="24"/>
              </w:rPr>
              <w:t>Практические</w:t>
            </w:r>
            <w:proofErr w:type="spellEnd"/>
            <w:r w:rsidRPr="00A056AE">
              <w:rPr>
                <w:sz w:val="24"/>
                <w:szCs w:val="24"/>
              </w:rPr>
              <w:t xml:space="preserve"> </w:t>
            </w:r>
            <w:proofErr w:type="spellStart"/>
            <w:r w:rsidRPr="00A056A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AE" w:rsidRPr="00A042F3" w:rsidRDefault="00A056AE" w:rsidP="00A056A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042F3">
              <w:rPr>
                <w:rFonts w:eastAsia="Calibri"/>
                <w:sz w:val="24"/>
                <w:szCs w:val="24"/>
                <w:lang w:val="ru-RU"/>
              </w:rPr>
              <w:t>Ауд. 12,</w:t>
            </w:r>
          </w:p>
          <w:p w:rsidR="00A056AE" w:rsidRPr="00A056AE" w:rsidRDefault="00A056AE" w:rsidP="00A056A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056AE">
              <w:rPr>
                <w:rFonts w:eastAsia="Calibri"/>
                <w:sz w:val="24"/>
                <w:szCs w:val="24"/>
                <w:lang w:val="ru-RU"/>
              </w:rPr>
              <w:t>учебный корпус 3</w:t>
            </w:r>
          </w:p>
          <w:p w:rsidR="00592D4A" w:rsidRPr="00A056AE" w:rsidRDefault="00592D4A" w:rsidP="00A056AE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A056AE">
              <w:rPr>
                <w:sz w:val="24"/>
                <w:szCs w:val="24"/>
                <w:lang w:val="ru-RU"/>
              </w:rPr>
              <w:t>Для проведения</w:t>
            </w:r>
          </w:p>
          <w:p w:rsidR="00592D4A" w:rsidRPr="00A056AE" w:rsidRDefault="00592D4A" w:rsidP="00A056AE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A056AE">
              <w:rPr>
                <w:sz w:val="24"/>
                <w:szCs w:val="24"/>
                <w:lang w:val="ru-RU"/>
              </w:rPr>
              <w:t>практических занятий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06" w:rsidRPr="009604ED" w:rsidRDefault="002D3C06" w:rsidP="002D3C0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- Рабочее место преподавателя;</w:t>
            </w:r>
          </w:p>
          <w:p w:rsidR="002D3C06" w:rsidRPr="009604ED" w:rsidRDefault="002D3C06" w:rsidP="002D3C0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604ED">
              <w:rPr>
                <w:rFonts w:eastAsia="Calibri"/>
                <w:sz w:val="24"/>
                <w:szCs w:val="24"/>
                <w:lang w:val="ru-RU"/>
              </w:rPr>
              <w:t>- 36</w:t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</w:r>
            <w:r w:rsidRPr="009604ED">
              <w:rPr>
                <w:rFonts w:eastAsia="Calibri"/>
                <w:sz w:val="24"/>
                <w:szCs w:val="24"/>
                <w:lang w:val="ru-RU"/>
              </w:rPr>
              <w:softHyphen/>
              <w:t xml:space="preserve"> учебных мест для обучающихся;</w:t>
            </w:r>
          </w:p>
          <w:p w:rsidR="002D3C06" w:rsidRDefault="002D3C06" w:rsidP="002D3C06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2D3C06">
              <w:rPr>
                <w:rFonts w:eastAsia="Calibri"/>
                <w:sz w:val="24"/>
                <w:szCs w:val="24"/>
                <w:lang w:val="ru-RU"/>
              </w:rPr>
              <w:t>- Доска меловая – 1 ед.</w:t>
            </w:r>
          </w:p>
          <w:p w:rsidR="00592D4A" w:rsidRPr="002D3C06" w:rsidRDefault="002D3C06" w:rsidP="002D3C0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592D4A" w:rsidRPr="002D3C06">
              <w:rPr>
                <w:sz w:val="24"/>
                <w:szCs w:val="24"/>
                <w:lang w:val="ru-RU"/>
              </w:rPr>
              <w:t>оутбук; учебные видеофильмы.</w:t>
            </w:r>
          </w:p>
          <w:p w:rsidR="00592D4A" w:rsidRPr="002D3C06" w:rsidRDefault="00592D4A" w:rsidP="002D3C0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D3C06"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  <w:t xml:space="preserve">Таблицы, схемы </w:t>
            </w:r>
            <w:proofErr w:type="gramStart"/>
            <w:r w:rsidRPr="002D3C06"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Pr="002D3C06"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  <w:t xml:space="preserve"> неорганической, органической, аналитической  химий. </w:t>
            </w:r>
            <w:r w:rsidRPr="002D3C06">
              <w:rPr>
                <w:sz w:val="24"/>
                <w:szCs w:val="24"/>
                <w:lang w:val="ru-RU"/>
              </w:rPr>
              <w:t>Специальная учебная, учебно-методическая и научная литература.</w:t>
            </w:r>
          </w:p>
          <w:p w:rsidR="00592D4A" w:rsidRPr="002D3C06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592D4A" w:rsidTr="00127A2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D4A" w:rsidRPr="002D3C06" w:rsidRDefault="00592D4A" w:rsidP="00127A2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2D3C06">
              <w:rPr>
                <w:sz w:val="24"/>
                <w:szCs w:val="24"/>
              </w:rPr>
              <w:t>Самостоятельная</w:t>
            </w:r>
            <w:proofErr w:type="spellEnd"/>
            <w:r w:rsidRPr="002D3C06">
              <w:rPr>
                <w:sz w:val="24"/>
                <w:szCs w:val="24"/>
              </w:rPr>
              <w:t xml:space="preserve"> </w:t>
            </w:r>
            <w:proofErr w:type="spellStart"/>
            <w:r w:rsidRPr="002D3C06">
              <w:rPr>
                <w:sz w:val="24"/>
                <w:szCs w:val="24"/>
              </w:rPr>
              <w:t>работа</w:t>
            </w:r>
            <w:proofErr w:type="spellEnd"/>
            <w:r w:rsidRPr="002D3C06">
              <w:rPr>
                <w:sz w:val="24"/>
                <w:szCs w:val="24"/>
              </w:rPr>
              <w:t xml:space="preserve"> </w:t>
            </w:r>
            <w:proofErr w:type="spellStart"/>
            <w:r w:rsidRPr="002D3C06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C06" w:rsidRPr="002D3C06" w:rsidRDefault="002D3C06" w:rsidP="002D3C06">
            <w:pPr>
              <w:jc w:val="center"/>
              <w:rPr>
                <w:sz w:val="24"/>
                <w:szCs w:val="24"/>
              </w:rPr>
            </w:pPr>
            <w:r w:rsidRPr="00A042F3">
              <w:rPr>
                <w:sz w:val="24"/>
                <w:szCs w:val="24"/>
              </w:rPr>
              <w:t>Ауд. 4,</w:t>
            </w:r>
            <w:r w:rsidRPr="002D3C06">
              <w:rPr>
                <w:sz w:val="24"/>
                <w:szCs w:val="24"/>
              </w:rPr>
              <w:t xml:space="preserve"> учебный корпус 3</w:t>
            </w:r>
          </w:p>
          <w:p w:rsidR="002D3C06" w:rsidRPr="002D3C06" w:rsidRDefault="002D3C06" w:rsidP="002D3C06">
            <w:pPr>
              <w:jc w:val="center"/>
              <w:rPr>
                <w:sz w:val="24"/>
                <w:szCs w:val="24"/>
              </w:rPr>
            </w:pPr>
            <w:r w:rsidRPr="002D3C06">
              <w:rPr>
                <w:sz w:val="24"/>
                <w:szCs w:val="24"/>
              </w:rPr>
              <w:t>Компьютерный класс</w:t>
            </w:r>
          </w:p>
          <w:p w:rsidR="00592D4A" w:rsidRPr="002D3C06" w:rsidRDefault="00592D4A" w:rsidP="002D3C06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D3C06">
              <w:rPr>
                <w:sz w:val="24"/>
                <w:szCs w:val="24"/>
                <w:lang w:val="ru-RU"/>
              </w:rPr>
              <w:t>Помещение для самостоятельной работы обучающихся, читальный зал библиотеки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4A" w:rsidRPr="002D3C06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2D3C06">
              <w:rPr>
                <w:sz w:val="24"/>
                <w:szCs w:val="24"/>
                <w:lang w:val="ru-RU"/>
              </w:rPr>
              <w:t xml:space="preserve">Оборудование: специализированная мебель, компьютерная техника с подключением к  сети «Интернет» и обеспечением доступа в электронную образовательную среду. </w:t>
            </w:r>
          </w:p>
          <w:p w:rsidR="00592D4A" w:rsidRPr="002D3C06" w:rsidRDefault="00592D4A" w:rsidP="00127A26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2D3C06">
              <w:rPr>
                <w:sz w:val="24"/>
                <w:szCs w:val="24"/>
                <w:lang w:val="ru-RU"/>
              </w:rPr>
              <w:t>Специальная учебная, учебно-методическая и научная литература. Специальная учебная, учебно-методическая и научная литература.</w:t>
            </w:r>
          </w:p>
        </w:tc>
      </w:tr>
    </w:tbl>
    <w:p w:rsidR="00592D4A" w:rsidRPr="000B115A" w:rsidRDefault="00592D4A" w:rsidP="00592D4A">
      <w:pPr>
        <w:tabs>
          <w:tab w:val="left" w:pos="1346"/>
        </w:tabs>
        <w:ind w:firstLine="709"/>
        <w:rPr>
          <w:b/>
          <w:sz w:val="28"/>
          <w:szCs w:val="28"/>
        </w:rPr>
      </w:pPr>
    </w:p>
    <w:p w:rsidR="00592D4A" w:rsidRDefault="00592D4A" w:rsidP="00592D4A">
      <w:pPr>
        <w:tabs>
          <w:tab w:val="left" w:pos="1346"/>
        </w:tabs>
        <w:ind w:firstLine="709"/>
        <w:rPr>
          <w:b/>
          <w:sz w:val="28"/>
          <w:szCs w:val="28"/>
        </w:rPr>
      </w:pPr>
      <w:bookmarkStart w:id="17" w:name="3.3._Информационное_обеспечение_обучения"/>
      <w:bookmarkEnd w:id="17"/>
      <w:r w:rsidRPr="000B115A">
        <w:rPr>
          <w:b/>
          <w:sz w:val="28"/>
          <w:szCs w:val="28"/>
        </w:rPr>
        <w:lastRenderedPageBreak/>
        <w:t>3.2 Информационное обеспечение обучения</w:t>
      </w:r>
    </w:p>
    <w:p w:rsidR="00592D4A" w:rsidRPr="000B115A" w:rsidRDefault="00592D4A" w:rsidP="00592D4A">
      <w:pPr>
        <w:tabs>
          <w:tab w:val="left" w:pos="1346"/>
        </w:tabs>
        <w:ind w:firstLine="709"/>
        <w:rPr>
          <w:b/>
          <w:sz w:val="28"/>
          <w:szCs w:val="28"/>
        </w:rPr>
      </w:pPr>
    </w:p>
    <w:p w:rsidR="00592D4A" w:rsidRDefault="00592D4A" w:rsidP="00592D4A">
      <w:pPr>
        <w:tabs>
          <w:tab w:val="left" w:pos="1346"/>
        </w:tabs>
        <w:ind w:firstLine="709"/>
        <w:rPr>
          <w:b/>
          <w:sz w:val="28"/>
          <w:szCs w:val="28"/>
        </w:rPr>
      </w:pPr>
      <w:r w:rsidRPr="000B115A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92D4A" w:rsidRDefault="00592D4A" w:rsidP="00592D4A">
      <w:pPr>
        <w:tabs>
          <w:tab w:val="left" w:pos="1346"/>
        </w:tabs>
        <w:rPr>
          <w:b/>
          <w:sz w:val="28"/>
          <w:szCs w:val="28"/>
        </w:rPr>
      </w:pPr>
    </w:p>
    <w:p w:rsidR="00592D4A" w:rsidRDefault="00592D4A" w:rsidP="00592D4A">
      <w:pPr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592D4A" w:rsidRDefault="00592D4A" w:rsidP="00592D4A">
      <w:pPr>
        <w:pStyle w:val="11"/>
        <w:ind w:left="0" w:right="6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 Рудзитис, Г. Е. Химия. Базовый уровень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электронная форма учебного пособия для СПО / Г. Е. Рудзитис, Ф. Г. Фельдман. - Москва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Просвещение, 2022. - ISBN 978-5-09-107579-3. - Текст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электронный. - URL: https://znanium.ru/catalog/product/2125340 (дата обращения: 15.01.2024). – Режим доступа: по подписке.</w:t>
      </w:r>
    </w:p>
    <w:p w:rsidR="00592D4A" w:rsidRDefault="00592D4A" w:rsidP="00592D4A">
      <w:pPr>
        <w:pStyle w:val="11"/>
        <w:ind w:left="0" w:right="6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 Габриелян, О. С. Химия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10-й класс (базовый уровень) : учебник / О. С. Габриелян, И. Г. Остроумов, С. А. Сладков. — 5-е изд., стер. — Москва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Просвещение, 2022. — 128 с.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ил. - ISBN 978-5-09-107222-8. - Текст : электронный. - URL: https://znanium.com/catalog/product/2089902 (дата обращения: 15.01.2024). – Режим доступа: по подписке.</w:t>
      </w:r>
    </w:p>
    <w:p w:rsidR="00592D4A" w:rsidRDefault="00592D4A" w:rsidP="00592D4A">
      <w:pPr>
        <w:pStyle w:val="11"/>
        <w:ind w:left="3444" w:right="64"/>
        <w:jc w:val="both"/>
        <w:rPr>
          <w:sz w:val="28"/>
          <w:szCs w:val="28"/>
        </w:rPr>
      </w:pPr>
    </w:p>
    <w:p w:rsidR="00592D4A" w:rsidRDefault="00592D4A" w:rsidP="00592D4A">
      <w:pPr>
        <w:pStyle w:val="11"/>
        <w:ind w:left="3444" w:right="64"/>
        <w:jc w:val="both"/>
        <w:rPr>
          <w:sz w:val="28"/>
          <w:szCs w:val="28"/>
        </w:rPr>
      </w:pPr>
    </w:p>
    <w:p w:rsidR="00592D4A" w:rsidRDefault="00592D4A" w:rsidP="00592D4A">
      <w:pPr>
        <w:pStyle w:val="11"/>
        <w:ind w:left="3444" w:right="64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</w:t>
      </w:r>
    </w:p>
    <w:p w:rsidR="00592D4A" w:rsidRDefault="00592D4A" w:rsidP="00592D4A">
      <w:pPr>
        <w:pStyle w:val="11"/>
        <w:ind w:left="0" w:right="64"/>
        <w:jc w:val="both"/>
        <w:rPr>
          <w:b w:val="0"/>
          <w:sz w:val="16"/>
          <w:szCs w:val="16"/>
        </w:rPr>
      </w:pPr>
    </w:p>
    <w:p w:rsidR="00592D4A" w:rsidRDefault="00592D4A" w:rsidP="00592D4A">
      <w:pPr>
        <w:pStyle w:val="11"/>
        <w:numPr>
          <w:ilvl w:val="0"/>
          <w:numId w:val="5"/>
        </w:numPr>
        <w:ind w:left="0" w:right="64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Гусева, Е. В. Химия для СПО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учебно-методическое пособие : в 2 частях. Часть 1 / Е. В. Гусева, М. Р. </w:t>
      </w:r>
      <w:proofErr w:type="spellStart"/>
      <w:r>
        <w:rPr>
          <w:b w:val="0"/>
          <w:sz w:val="28"/>
          <w:szCs w:val="28"/>
        </w:rPr>
        <w:t>Зиганшина</w:t>
      </w:r>
      <w:proofErr w:type="spellEnd"/>
      <w:r>
        <w:rPr>
          <w:b w:val="0"/>
          <w:sz w:val="28"/>
          <w:szCs w:val="28"/>
        </w:rPr>
        <w:t>, Д. И. Куликова. - Казань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КНИТУ, 2019. - 168 с. - ISBN 978-5-7882-2792-4. - Текст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электронный. - URL: https://znanium.com/catalog/product/1899344 (дата обращения: 15.01.2024). – Режим доступа: по подписке.</w:t>
      </w:r>
    </w:p>
    <w:p w:rsidR="00592D4A" w:rsidRDefault="00592D4A" w:rsidP="00592D4A">
      <w:pPr>
        <w:pStyle w:val="11"/>
        <w:numPr>
          <w:ilvl w:val="0"/>
          <w:numId w:val="5"/>
        </w:numPr>
        <w:ind w:left="0" w:right="64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Иванов, В. Г. Органическая химия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учебник / В.Г. Иванов, В.А. Горленко, О.Н. </w:t>
      </w:r>
      <w:proofErr w:type="spellStart"/>
      <w:r>
        <w:rPr>
          <w:b w:val="0"/>
          <w:sz w:val="28"/>
          <w:szCs w:val="28"/>
        </w:rPr>
        <w:t>Гева</w:t>
      </w:r>
      <w:proofErr w:type="spellEnd"/>
      <w:r>
        <w:rPr>
          <w:b w:val="0"/>
          <w:sz w:val="28"/>
          <w:szCs w:val="28"/>
        </w:rPr>
        <w:t xml:space="preserve">. — 8-е изд. — Москва : </w:t>
      </w:r>
      <w:proofErr w:type="gramStart"/>
      <w:r>
        <w:rPr>
          <w:b w:val="0"/>
          <w:sz w:val="28"/>
          <w:szCs w:val="28"/>
        </w:rPr>
        <w:t>ИНФРА-М, 2020. — 560 с. — (Высшее образование: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sz w:val="28"/>
          <w:szCs w:val="28"/>
        </w:rPr>
        <w:t>Бакалавриат</w:t>
      </w:r>
      <w:proofErr w:type="spellEnd"/>
      <w:r>
        <w:rPr>
          <w:b w:val="0"/>
          <w:sz w:val="28"/>
          <w:szCs w:val="28"/>
        </w:rPr>
        <w:t>).</w:t>
      </w:r>
      <w:proofErr w:type="gramEnd"/>
      <w:r>
        <w:rPr>
          <w:b w:val="0"/>
          <w:sz w:val="28"/>
          <w:szCs w:val="28"/>
        </w:rPr>
        <w:t xml:space="preserve"> - ISBN 978-5-16-011194-0. - Текст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электронный. - URL: https://znanium.com/catalog/product/1542312 (дата обращения: 15.01.2024). – Режим доступа: по подписке.</w:t>
      </w:r>
    </w:p>
    <w:p w:rsidR="00592D4A" w:rsidRDefault="00592D4A" w:rsidP="00592D4A">
      <w:pPr>
        <w:pStyle w:val="11"/>
        <w:ind w:left="0" w:right="64"/>
        <w:jc w:val="center"/>
        <w:rPr>
          <w:sz w:val="16"/>
          <w:szCs w:val="16"/>
        </w:rPr>
      </w:pPr>
    </w:p>
    <w:p w:rsidR="00592D4A" w:rsidRDefault="00592D4A" w:rsidP="00592D4A">
      <w:pPr>
        <w:pStyle w:val="11"/>
        <w:ind w:left="0" w:right="64"/>
        <w:jc w:val="center"/>
        <w:rPr>
          <w:sz w:val="16"/>
          <w:szCs w:val="16"/>
        </w:rPr>
      </w:pPr>
    </w:p>
    <w:p w:rsidR="00592D4A" w:rsidRDefault="00592D4A" w:rsidP="00592D4A">
      <w:pPr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:rsidR="00592D4A" w:rsidRDefault="00654A9B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r:id="rId5" w:history="1">
        <w:r w:rsidR="00592D4A">
          <w:rPr>
            <w:rStyle w:val="a9"/>
            <w:sz w:val="28"/>
            <w:szCs w:val="28"/>
          </w:rPr>
          <w:t>https://znanium.com/</w:t>
        </w:r>
      </w:hyperlink>
      <w:r w:rsidR="00592D4A">
        <w:rPr>
          <w:sz w:val="28"/>
          <w:szCs w:val="28"/>
        </w:rPr>
        <w:t>-Электронно-библиотечнаясистемаиздательства«Znanium»</w:t>
      </w:r>
    </w:p>
    <w:p w:rsidR="00592D4A" w:rsidRDefault="00654A9B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w:history="1">
        <w:r w:rsidR="00592D4A">
          <w:rPr>
            <w:rStyle w:val="a9"/>
            <w:sz w:val="28"/>
            <w:szCs w:val="28"/>
          </w:rPr>
          <w:t>http://elibrary.ru Электронная</w:t>
        </w:r>
      </w:hyperlink>
      <w:r w:rsidR="00592D4A">
        <w:rPr>
          <w:sz w:val="28"/>
          <w:szCs w:val="28"/>
        </w:rPr>
        <w:t xml:space="preserve"> библиотека журналов.</w:t>
      </w:r>
    </w:p>
    <w:p w:rsidR="00592D4A" w:rsidRDefault="00654A9B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w:history="1">
        <w:r w:rsidR="00592D4A">
          <w:rPr>
            <w:rStyle w:val="a9"/>
            <w:sz w:val="28"/>
            <w:szCs w:val="28"/>
          </w:rPr>
          <w:t>http://www.rsl.ru   Российская</w:t>
        </w:r>
      </w:hyperlink>
      <w:r w:rsidR="00592D4A">
        <w:rPr>
          <w:sz w:val="28"/>
          <w:szCs w:val="28"/>
        </w:rPr>
        <w:t xml:space="preserve"> Государственная Библиотека.</w:t>
      </w:r>
    </w:p>
    <w:p w:rsidR="00592D4A" w:rsidRDefault="00592D4A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>
          <w:rPr>
            <w:rStyle w:val="a9"/>
            <w:sz w:val="28"/>
            <w:szCs w:val="28"/>
          </w:rPr>
          <w:t>http://www.alhimik.ru/</w:t>
        </w:r>
      </w:hyperlink>
      <w:r>
        <w:rPr>
          <w:sz w:val="28"/>
          <w:szCs w:val="28"/>
        </w:rPr>
        <w:t> - АЛХИМИК. Электронный журнал для преподавателей, школьников и студентов, изучающих химию.</w:t>
      </w:r>
    </w:p>
    <w:p w:rsidR="00592D4A" w:rsidRDefault="00654A9B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r:id="rId7" w:history="1">
        <w:r w:rsidR="00592D4A">
          <w:rPr>
            <w:rStyle w:val="a9"/>
            <w:sz w:val="28"/>
            <w:szCs w:val="28"/>
          </w:rPr>
          <w:t>http://www.chemistry.narod.ru/</w:t>
        </w:r>
      </w:hyperlink>
      <w:r w:rsidR="00592D4A">
        <w:rPr>
          <w:sz w:val="28"/>
          <w:szCs w:val="28"/>
        </w:rPr>
        <w:t> - Мир химии.</w:t>
      </w:r>
    </w:p>
    <w:p w:rsidR="00592D4A" w:rsidRDefault="00654A9B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r:id="rId8" w:history="1">
        <w:r w:rsidR="00592D4A">
          <w:rPr>
            <w:rStyle w:val="a9"/>
            <w:sz w:val="28"/>
            <w:szCs w:val="28"/>
          </w:rPr>
          <w:t>http://hemi.wallst.ru/</w:t>
        </w:r>
      </w:hyperlink>
      <w:r w:rsidR="00592D4A">
        <w:rPr>
          <w:sz w:val="28"/>
          <w:szCs w:val="28"/>
        </w:rPr>
        <w:t> - Химия. Образовательный сайт для школьников и студентов.</w:t>
      </w:r>
    </w:p>
    <w:p w:rsidR="00592D4A" w:rsidRDefault="00654A9B" w:rsidP="00592D4A">
      <w:pPr>
        <w:pStyle w:val="a6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hyperlink r:id="rId9" w:history="1">
        <w:r w:rsidR="00592D4A">
          <w:rPr>
            <w:rStyle w:val="a9"/>
            <w:sz w:val="28"/>
            <w:szCs w:val="28"/>
          </w:rPr>
          <w:t>http://www.informika.ru/text/database/chemy/Rus/chemy.html</w:t>
        </w:r>
      </w:hyperlink>
      <w:r w:rsidR="00592D4A">
        <w:rPr>
          <w:sz w:val="28"/>
          <w:szCs w:val="28"/>
        </w:rPr>
        <w:t> - Электронные учебники по общей химии, неорганической химии, органической химии.</w:t>
      </w:r>
    </w:p>
    <w:p w:rsidR="00592D4A" w:rsidRPr="000B115A" w:rsidRDefault="00592D4A" w:rsidP="00592D4A">
      <w:pPr>
        <w:tabs>
          <w:tab w:val="left" w:pos="1346"/>
        </w:tabs>
        <w:ind w:firstLine="709"/>
        <w:rPr>
          <w:b/>
          <w:sz w:val="28"/>
          <w:szCs w:val="28"/>
        </w:rPr>
      </w:pPr>
    </w:p>
    <w:p w:rsidR="00592D4A" w:rsidRDefault="00592D4A" w:rsidP="00592D4A">
      <w:pPr>
        <w:pStyle w:val="a4"/>
        <w:jc w:val="center"/>
        <w:rPr>
          <w:b/>
          <w:sz w:val="28"/>
          <w:szCs w:val="28"/>
        </w:rPr>
      </w:pPr>
    </w:p>
    <w:p w:rsidR="00592D4A" w:rsidRDefault="00592D4A" w:rsidP="00592D4A">
      <w:pPr>
        <w:pStyle w:val="a4"/>
        <w:jc w:val="center"/>
        <w:rPr>
          <w:b/>
          <w:sz w:val="28"/>
          <w:szCs w:val="28"/>
        </w:rPr>
      </w:pPr>
      <w:r w:rsidRPr="000B115A">
        <w:rPr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2D425C">
        <w:rPr>
          <w:b/>
          <w:sz w:val="28"/>
          <w:szCs w:val="28"/>
        </w:rPr>
        <w:t>УЧЕБНОГО ПРЕДМЕТА</w:t>
      </w:r>
    </w:p>
    <w:p w:rsidR="00592D4A" w:rsidRPr="000B115A" w:rsidRDefault="00592D4A" w:rsidP="00592D4A">
      <w:pPr>
        <w:pStyle w:val="a4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567"/>
        <w:gridCol w:w="3468"/>
        <w:gridCol w:w="2823"/>
      </w:tblGrid>
      <w:tr w:rsidR="00592D4A" w:rsidRPr="00531280" w:rsidTr="00127A26">
        <w:tc>
          <w:tcPr>
            <w:tcW w:w="3567" w:type="dxa"/>
            <w:vAlign w:val="center"/>
          </w:tcPr>
          <w:p w:rsidR="00592D4A" w:rsidRPr="00531280" w:rsidRDefault="00592D4A" w:rsidP="00127A2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531280">
              <w:rPr>
                <w:rFonts w:eastAsia="Times New Roman"/>
                <w:color w:val="auto"/>
              </w:rPr>
              <w:t>Результаты</w:t>
            </w:r>
            <w:proofErr w:type="spellEnd"/>
            <w:r w:rsidRPr="00531280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531280">
              <w:rPr>
                <w:rFonts w:eastAsia="Times New Roman"/>
                <w:color w:val="auto"/>
              </w:rPr>
              <w:t>обучения</w:t>
            </w:r>
            <w:proofErr w:type="spellEnd"/>
          </w:p>
        </w:tc>
        <w:tc>
          <w:tcPr>
            <w:tcW w:w="3468" w:type="dxa"/>
            <w:vAlign w:val="center"/>
          </w:tcPr>
          <w:p w:rsidR="00592D4A" w:rsidRPr="00531280" w:rsidRDefault="00592D4A" w:rsidP="00127A2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531280">
              <w:rPr>
                <w:rFonts w:eastAsia="Times New Roman"/>
                <w:color w:val="auto"/>
              </w:rPr>
              <w:t>Критерии</w:t>
            </w:r>
            <w:proofErr w:type="spellEnd"/>
            <w:r w:rsidRPr="00531280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531280">
              <w:rPr>
                <w:rFonts w:eastAsia="Times New Roman"/>
                <w:color w:val="auto"/>
              </w:rPr>
              <w:t>оценки</w:t>
            </w:r>
            <w:proofErr w:type="spellEnd"/>
          </w:p>
        </w:tc>
        <w:tc>
          <w:tcPr>
            <w:tcW w:w="2823" w:type="dxa"/>
          </w:tcPr>
          <w:p w:rsidR="00592D4A" w:rsidRPr="00531280" w:rsidRDefault="00592D4A" w:rsidP="00127A2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531280">
              <w:rPr>
                <w:rFonts w:eastAsia="Times New Roman"/>
                <w:color w:val="auto"/>
              </w:rPr>
              <w:t>Формы</w:t>
            </w:r>
            <w:proofErr w:type="spellEnd"/>
            <w:r w:rsidRPr="00531280">
              <w:rPr>
                <w:rFonts w:eastAsia="Times New Roman"/>
                <w:color w:val="auto"/>
              </w:rPr>
              <w:t xml:space="preserve"> и </w:t>
            </w:r>
            <w:proofErr w:type="spellStart"/>
            <w:r w:rsidRPr="00531280">
              <w:rPr>
                <w:rFonts w:eastAsia="Times New Roman"/>
                <w:color w:val="auto"/>
              </w:rPr>
              <w:t>методы</w:t>
            </w:r>
            <w:proofErr w:type="spellEnd"/>
            <w:r w:rsidRPr="00531280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531280">
              <w:rPr>
                <w:rFonts w:eastAsia="Times New Roman"/>
                <w:color w:val="auto"/>
              </w:rPr>
              <w:t>оценки</w:t>
            </w:r>
            <w:proofErr w:type="spellEnd"/>
            <w:r w:rsidRPr="00531280">
              <w:rPr>
                <w:rFonts w:eastAsia="Times New Roman"/>
                <w:color w:val="auto"/>
              </w:rPr>
              <w:t xml:space="preserve"> </w:t>
            </w:r>
          </w:p>
        </w:tc>
      </w:tr>
      <w:tr w:rsidR="00592D4A" w:rsidRPr="00531280" w:rsidTr="00127A26">
        <w:tc>
          <w:tcPr>
            <w:tcW w:w="3567" w:type="dxa"/>
          </w:tcPr>
          <w:p w:rsidR="00592D4A" w:rsidRPr="00531280" w:rsidRDefault="00592D4A" w:rsidP="00127A26">
            <w:pPr>
              <w:pStyle w:val="a4"/>
              <w:jc w:val="both"/>
              <w:rPr>
                <w:lang w:val="ru-RU"/>
              </w:rPr>
            </w:pPr>
            <w:r w:rsidRPr="00531280">
              <w:rPr>
                <w:lang w:val="ru-RU"/>
              </w:rPr>
              <w:t>Знания:</w:t>
            </w:r>
          </w:p>
          <w:p w:rsidR="00592D4A" w:rsidRPr="00531280" w:rsidRDefault="00592D4A" w:rsidP="00127A26">
            <w:pPr>
              <w:pStyle w:val="a4"/>
              <w:tabs>
                <w:tab w:val="left" w:pos="426"/>
              </w:tabs>
              <w:ind w:right="29"/>
              <w:jc w:val="both"/>
              <w:rPr>
                <w:lang w:val="ru-RU"/>
              </w:rPr>
            </w:pPr>
            <w:r w:rsidRPr="00531280">
              <w:rPr>
                <w:lang w:val="ru-RU"/>
              </w:rPr>
              <w:t xml:space="preserve">основополагающие понятия (химический элемент, атом, электронная оболочка атома, </w:t>
            </w:r>
            <w:r w:rsidRPr="00531280">
              <w:t>s</w:t>
            </w:r>
            <w:r w:rsidRPr="00531280">
              <w:rPr>
                <w:lang w:val="ru-RU"/>
              </w:rPr>
              <w:t xml:space="preserve">-, р-, </w:t>
            </w:r>
            <w:r w:rsidRPr="00531280">
              <w:t>d</w:t>
            </w:r>
            <w:r w:rsidRPr="00531280">
              <w:rPr>
                <w:lang w:val="ru-RU"/>
              </w:rPr>
              <w:t xml:space="preserve">-электронные </w:t>
            </w:r>
            <w:proofErr w:type="spellStart"/>
            <w:r w:rsidRPr="00531280">
              <w:rPr>
                <w:lang w:val="ru-RU"/>
              </w:rPr>
              <w:t>орбитали</w:t>
            </w:r>
            <w:proofErr w:type="spellEnd"/>
            <w:r w:rsidRPr="00531280">
              <w:rPr>
                <w:lang w:val="ru-RU"/>
              </w:rPr>
              <w:t xml:space="preserve"> атомов, ион, молекула, валентность, </w:t>
            </w:r>
            <w:proofErr w:type="spellStart"/>
            <w:r>
              <w:rPr>
                <w:lang w:val="ru-RU"/>
              </w:rPr>
              <w:t>э</w:t>
            </w:r>
            <w:r w:rsidRPr="00531280">
              <w:rPr>
                <w:lang w:val="ru-RU"/>
              </w:rPr>
              <w:t>лектроотрицательность</w:t>
            </w:r>
            <w:proofErr w:type="spellEnd"/>
            <w:r w:rsidRPr="00531280">
              <w:rPr>
                <w:lang w:val="ru-RU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</w:t>
            </w:r>
            <w:proofErr w:type="spellStart"/>
            <w:r w:rsidRPr="00531280">
              <w:rPr>
                <w:lang w:val="ru-RU"/>
              </w:rPr>
              <w:t>экзо-и</w:t>
            </w:r>
            <w:proofErr w:type="spellEnd"/>
            <w:r w:rsidRPr="00531280">
              <w:rPr>
                <w:lang w:val="ru-RU"/>
              </w:rPr>
              <w:t xml:space="preserve"> эндотермические, реакции ионного обмена), раствор, электролиты, </w:t>
            </w:r>
            <w:proofErr w:type="spellStart"/>
            <w:r w:rsidRPr="00531280">
              <w:rPr>
                <w:lang w:val="ru-RU"/>
              </w:rPr>
              <w:t>неэлектролиты</w:t>
            </w:r>
            <w:proofErr w:type="spellEnd"/>
            <w:r w:rsidRPr="00531280">
              <w:rPr>
                <w:lang w:val="ru-RU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</w:t>
            </w:r>
            <w:r w:rsidRPr="00531280">
              <w:t>A</w:t>
            </w:r>
            <w:r w:rsidRPr="00531280">
              <w:rPr>
                <w:lang w:val="ru-RU"/>
              </w:rPr>
              <w:t>.</w:t>
            </w:r>
            <w:r w:rsidRPr="00531280">
              <w:t>M</w:t>
            </w:r>
            <w:r w:rsidRPr="00531280">
              <w:rPr>
                <w:lang w:val="ru-RU"/>
              </w:rPr>
              <w:t xml:space="preserve">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531280">
              <w:rPr>
                <w:lang w:val="ru-RU"/>
              </w:rPr>
              <w:t>фактологические</w:t>
            </w:r>
            <w:proofErr w:type="spellEnd"/>
            <w:r w:rsidRPr="00531280">
              <w:rPr>
                <w:lang w:val="ru-RU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</w:t>
            </w:r>
            <w:r w:rsidRPr="00531280">
              <w:rPr>
                <w:lang w:val="ru-RU"/>
              </w:rPr>
              <w:lastRenderedPageBreak/>
              <w:t>практической деятельности человека.</w:t>
            </w:r>
          </w:p>
          <w:p w:rsidR="00592D4A" w:rsidRPr="00531280" w:rsidRDefault="00592D4A" w:rsidP="00127A26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3468" w:type="dxa"/>
          </w:tcPr>
          <w:p w:rsidR="00592D4A" w:rsidRPr="00531280" w:rsidRDefault="00592D4A" w:rsidP="00127A26">
            <w:pPr>
              <w:pStyle w:val="a4"/>
              <w:jc w:val="both"/>
              <w:rPr>
                <w:lang w:val="ru-RU"/>
              </w:rPr>
            </w:pPr>
            <w:r w:rsidRPr="00531280">
              <w:rPr>
                <w:bCs/>
                <w:lang w:val="ru-RU"/>
              </w:rPr>
              <w:lastRenderedPageBreak/>
              <w:t>Полнота продемонстрированных знаний и умение применять их при выполнении лабораторных и практических работ</w:t>
            </w:r>
          </w:p>
        </w:tc>
        <w:tc>
          <w:tcPr>
            <w:tcW w:w="2823" w:type="dxa"/>
          </w:tcPr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Текущий контроль – оценка за: </w:t>
            </w:r>
          </w:p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устный опрос; </w:t>
            </w:r>
          </w:p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практические занятия; </w:t>
            </w:r>
          </w:p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внеаудиторная самостоятельная работа; </w:t>
            </w:r>
          </w:p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контрольная работа </w:t>
            </w:r>
          </w:p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</w:p>
          <w:p w:rsidR="00592D4A" w:rsidRPr="00531280" w:rsidRDefault="00592D4A" w:rsidP="00127A2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Промежуточная аттестация: </w:t>
            </w:r>
          </w:p>
          <w:p w:rsidR="00592D4A" w:rsidRPr="00531280" w:rsidRDefault="00592D4A" w:rsidP="00127A26">
            <w:pPr>
              <w:pStyle w:val="Default"/>
              <w:jc w:val="both"/>
              <w:rPr>
                <w:color w:val="auto"/>
                <w:lang w:val="ru-RU"/>
              </w:rPr>
            </w:pPr>
            <w:r>
              <w:rPr>
                <w:rFonts w:eastAsia="Times New Roman"/>
                <w:color w:val="auto"/>
                <w:lang w:val="ru-RU"/>
              </w:rPr>
              <w:t>экзамен</w:t>
            </w:r>
          </w:p>
        </w:tc>
      </w:tr>
      <w:tr w:rsidR="00592D4A" w:rsidRPr="00531280" w:rsidTr="00127A26">
        <w:tc>
          <w:tcPr>
            <w:tcW w:w="3567" w:type="dxa"/>
          </w:tcPr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  <w:r w:rsidRPr="00531280">
              <w:rPr>
                <w:sz w:val="24"/>
                <w:szCs w:val="24"/>
                <w:lang w:val="ru-RU"/>
              </w:rPr>
              <w:lastRenderedPageBreak/>
              <w:t>Умения: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  <w:bookmarkStart w:id="18" w:name="sub_19138"/>
            <w:r w:rsidRPr="00531280">
              <w:rPr>
                <w:sz w:val="24"/>
                <w:szCs w:val="24"/>
                <w:lang w:val="ru-RU"/>
              </w:rPr>
              <w:t>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  <w:bookmarkStart w:id="19" w:name="sub_19139"/>
            <w:bookmarkEnd w:id="18"/>
            <w:r w:rsidRPr="00531280">
              <w:rPr>
                <w:sz w:val="24"/>
                <w:szCs w:val="24"/>
                <w:lang w:val="ru-RU"/>
              </w:rPr>
              <w:t>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  <w:bookmarkStart w:id="20" w:name="sub_191310"/>
            <w:bookmarkEnd w:id="19"/>
            <w:r w:rsidRPr="00531280">
              <w:rPr>
                <w:sz w:val="24"/>
                <w:szCs w:val="24"/>
                <w:lang w:val="ru-RU"/>
              </w:rPr>
              <w:lastRenderedPageBreak/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      </w:r>
          </w:p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  <w:bookmarkStart w:id="21" w:name="sub_191311"/>
            <w:bookmarkEnd w:id="20"/>
            <w:r w:rsidRPr="00531280">
              <w:rPr>
                <w:sz w:val="24"/>
                <w:szCs w:val="24"/>
                <w:lang w:val="ru-RU"/>
              </w:rPr>
              <w:t>применять знания об основных доступных методах познания веществ и химических явлений;</w:t>
            </w:r>
          </w:p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  <w:bookmarkStart w:id="22" w:name="sub_191312"/>
            <w:bookmarkEnd w:id="21"/>
            <w:r w:rsidRPr="00531280">
              <w:rPr>
                <w:sz w:val="24"/>
                <w:szCs w:val="24"/>
                <w:lang w:val="ru-RU"/>
              </w:rPr>
              <w:t xml:space="preserve"> для слепых и слабовидящих обучающихся: </w:t>
            </w:r>
            <w:proofErr w:type="spellStart"/>
            <w:r w:rsidRPr="00531280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531280">
              <w:rPr>
                <w:sz w:val="24"/>
                <w:szCs w:val="24"/>
                <w:lang w:val="ru-RU"/>
              </w:rPr>
              <w:t xml:space="preserve"> умения использовать рельефно точечную систему обозначений Л. Брайля для записи химических формул.</w:t>
            </w:r>
            <w:bookmarkEnd w:id="22"/>
          </w:p>
          <w:p w:rsidR="00592D4A" w:rsidRPr="00531280" w:rsidRDefault="00592D4A" w:rsidP="002D3C06">
            <w:pPr>
              <w:jc w:val="both"/>
              <w:rPr>
                <w:sz w:val="24"/>
                <w:szCs w:val="24"/>
                <w:lang w:val="ru-RU"/>
              </w:rPr>
            </w:pPr>
          </w:p>
          <w:p w:rsidR="00592D4A" w:rsidRPr="00531280" w:rsidRDefault="00592D4A" w:rsidP="002D3C06">
            <w:pPr>
              <w:pStyle w:val="a4"/>
              <w:jc w:val="both"/>
              <w:rPr>
                <w:lang w:val="ru-RU"/>
              </w:rPr>
            </w:pPr>
          </w:p>
          <w:p w:rsidR="00592D4A" w:rsidRPr="00531280" w:rsidRDefault="00592D4A" w:rsidP="002D3C06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3468" w:type="dxa"/>
          </w:tcPr>
          <w:p w:rsidR="00592D4A" w:rsidRPr="00531280" w:rsidRDefault="00592D4A" w:rsidP="00127A26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владением</w:t>
            </w:r>
            <w:r w:rsidRPr="00531280">
              <w:rPr>
                <w:lang w:val="ru-RU"/>
              </w:rPr>
              <w:t xml:space="preserve"> основными методами научного познания веществ и химических явлений (наблюдение, измерение, эксперимент, моделирование</w:t>
            </w:r>
            <w:r>
              <w:rPr>
                <w:lang w:val="ru-RU"/>
              </w:rPr>
              <w:t>)</w:t>
            </w:r>
          </w:p>
          <w:p w:rsidR="00592D4A" w:rsidRPr="00531280" w:rsidRDefault="00592D4A" w:rsidP="00127A26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823" w:type="dxa"/>
          </w:tcPr>
          <w:p w:rsidR="00592D4A" w:rsidRPr="00531280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Текущий контроль – оценка за: </w:t>
            </w:r>
          </w:p>
          <w:p w:rsidR="00592D4A" w:rsidRPr="00531280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устный опрос; </w:t>
            </w:r>
          </w:p>
          <w:p w:rsidR="00592D4A" w:rsidRPr="00531280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практические занятия; </w:t>
            </w:r>
          </w:p>
          <w:p w:rsidR="00592D4A" w:rsidRPr="00531280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 xml:space="preserve">внеаудиторная самостоятельная работа; </w:t>
            </w:r>
          </w:p>
          <w:p w:rsidR="00592D4A" w:rsidRPr="00D43DA9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>
              <w:rPr>
                <w:rFonts w:eastAsia="Times New Roman"/>
                <w:color w:val="auto"/>
                <w:lang w:val="ru-RU"/>
              </w:rPr>
              <w:t>контрольные работы</w:t>
            </w:r>
            <w:r w:rsidRPr="00D43DA9">
              <w:rPr>
                <w:rFonts w:eastAsia="Times New Roman"/>
                <w:color w:val="auto"/>
                <w:lang w:val="ru-RU"/>
              </w:rPr>
              <w:t xml:space="preserve">. </w:t>
            </w:r>
          </w:p>
          <w:p w:rsidR="00592D4A" w:rsidRPr="00D43DA9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</w:p>
          <w:p w:rsidR="00592D4A" w:rsidRPr="00D43DA9" w:rsidRDefault="00592D4A" w:rsidP="002D3C06">
            <w:pPr>
              <w:pStyle w:val="Default"/>
              <w:jc w:val="both"/>
              <w:rPr>
                <w:rFonts w:eastAsia="Times New Roman"/>
                <w:color w:val="auto"/>
                <w:lang w:val="ru-RU"/>
              </w:rPr>
            </w:pPr>
            <w:r w:rsidRPr="00D43DA9">
              <w:rPr>
                <w:rFonts w:eastAsia="Times New Roman"/>
                <w:color w:val="auto"/>
                <w:lang w:val="ru-RU"/>
              </w:rPr>
              <w:t xml:space="preserve">Промежуточная аттестация: </w:t>
            </w:r>
          </w:p>
          <w:p w:rsidR="00592D4A" w:rsidRPr="00531280" w:rsidRDefault="00592D4A" w:rsidP="002D3C06">
            <w:pPr>
              <w:pStyle w:val="Default"/>
              <w:jc w:val="both"/>
              <w:rPr>
                <w:color w:val="auto"/>
                <w:lang w:val="ru-RU"/>
              </w:rPr>
            </w:pPr>
            <w:r w:rsidRPr="00531280">
              <w:rPr>
                <w:rFonts w:eastAsia="Times New Roman"/>
                <w:color w:val="auto"/>
                <w:lang w:val="ru-RU"/>
              </w:rPr>
              <w:t>экзамен</w:t>
            </w:r>
          </w:p>
        </w:tc>
      </w:tr>
    </w:tbl>
    <w:p w:rsidR="00592D4A" w:rsidRPr="000B115A" w:rsidRDefault="00592D4A" w:rsidP="00592D4A">
      <w:pPr>
        <w:pStyle w:val="a4"/>
        <w:ind w:left="215" w:right="64" w:firstLine="710"/>
        <w:jc w:val="both"/>
        <w:rPr>
          <w:sz w:val="28"/>
          <w:szCs w:val="28"/>
        </w:rPr>
      </w:pPr>
    </w:p>
    <w:p w:rsidR="00592D4A" w:rsidRDefault="00592D4A" w:rsidP="00592D4A">
      <w:pPr>
        <w:rPr>
          <w:sz w:val="28"/>
          <w:szCs w:val="28"/>
        </w:rPr>
      </w:pPr>
    </w:p>
    <w:p w:rsidR="00592D4A" w:rsidRDefault="00592D4A" w:rsidP="00592D4A"/>
    <w:p w:rsidR="00592D4A" w:rsidRDefault="00592D4A" w:rsidP="00592D4A"/>
    <w:p w:rsidR="00592D4A" w:rsidRDefault="00592D4A" w:rsidP="00592D4A"/>
    <w:p w:rsidR="000A6761" w:rsidRDefault="000A6761"/>
    <w:sectPr w:rsidR="000A6761" w:rsidSect="00053EA8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1693"/>
    <w:multiLevelType w:val="multilevel"/>
    <w:tmpl w:val="072C813C"/>
    <w:lvl w:ilvl="0">
      <w:start w:val="1"/>
      <w:numFmt w:val="decimal"/>
      <w:lvlText w:val="%1"/>
      <w:lvlJc w:val="left"/>
      <w:pPr>
        <w:ind w:left="129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1">
    <w:nsid w:val="2AA37A35"/>
    <w:multiLevelType w:val="multilevel"/>
    <w:tmpl w:val="5BA40BD0"/>
    <w:lvl w:ilvl="0">
      <w:start w:val="2"/>
      <w:numFmt w:val="decimal"/>
      <w:lvlText w:val="%1"/>
      <w:lvlJc w:val="left"/>
      <w:pPr>
        <w:ind w:left="135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>
    <w:nsid w:val="34450220"/>
    <w:multiLevelType w:val="hybridMultilevel"/>
    <w:tmpl w:val="4684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D6D3B"/>
    <w:multiLevelType w:val="hybridMultilevel"/>
    <w:tmpl w:val="865CDF92"/>
    <w:lvl w:ilvl="0" w:tplc="3B2A2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AF203D"/>
    <w:multiLevelType w:val="hybridMultilevel"/>
    <w:tmpl w:val="1728B0C4"/>
    <w:lvl w:ilvl="0" w:tplc="F95835B2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0A094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BBA67D30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21FE525C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F39AF73E">
      <w:numFmt w:val="bullet"/>
      <w:lvlText w:val="•"/>
      <w:lvlJc w:val="left"/>
      <w:pPr>
        <w:ind w:left="4382" w:hanging="240"/>
      </w:pPr>
      <w:rPr>
        <w:rFonts w:hint="default"/>
        <w:lang w:val="ru-RU" w:eastAsia="en-US" w:bidi="ar-SA"/>
      </w:rPr>
    </w:lvl>
    <w:lvl w:ilvl="5" w:tplc="A36C085C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16449C5A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A0A21440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51EA1116">
      <w:numFmt w:val="bullet"/>
      <w:lvlText w:val="•"/>
      <w:lvlJc w:val="left"/>
      <w:pPr>
        <w:ind w:left="8304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57E76"/>
    <w:rsid w:val="00026C2F"/>
    <w:rsid w:val="000755A9"/>
    <w:rsid w:val="000A6761"/>
    <w:rsid w:val="00190600"/>
    <w:rsid w:val="00195F9F"/>
    <w:rsid w:val="00251D42"/>
    <w:rsid w:val="002D3C06"/>
    <w:rsid w:val="003D798E"/>
    <w:rsid w:val="0041246A"/>
    <w:rsid w:val="00457E76"/>
    <w:rsid w:val="004F26EE"/>
    <w:rsid w:val="005415DF"/>
    <w:rsid w:val="00592D4A"/>
    <w:rsid w:val="0065385E"/>
    <w:rsid w:val="00654A9B"/>
    <w:rsid w:val="006850CB"/>
    <w:rsid w:val="008F5AC1"/>
    <w:rsid w:val="009604ED"/>
    <w:rsid w:val="009D5357"/>
    <w:rsid w:val="00A042F3"/>
    <w:rsid w:val="00A056AE"/>
    <w:rsid w:val="00BB3933"/>
    <w:rsid w:val="00C701BC"/>
    <w:rsid w:val="00D02748"/>
    <w:rsid w:val="00ED72F8"/>
    <w:rsid w:val="00FB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92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592D4A"/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592D4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592D4A"/>
    <w:pPr>
      <w:ind w:left="564"/>
      <w:outlineLvl w:val="1"/>
    </w:pPr>
    <w:rPr>
      <w:b/>
      <w:bCs/>
      <w:sz w:val="24"/>
      <w:szCs w:val="24"/>
    </w:rPr>
  </w:style>
  <w:style w:type="paragraph" w:styleId="a6">
    <w:name w:val="List Paragraph"/>
    <w:aliases w:val="Содержание. 2 уровень,List Paragraph"/>
    <w:basedOn w:val="a0"/>
    <w:link w:val="a7"/>
    <w:uiPriority w:val="1"/>
    <w:qFormat/>
    <w:rsid w:val="00592D4A"/>
    <w:pPr>
      <w:ind w:left="456" w:hanging="241"/>
    </w:pPr>
  </w:style>
  <w:style w:type="paragraph" w:customStyle="1" w:styleId="TableParagraph">
    <w:name w:val="Table Paragraph"/>
    <w:basedOn w:val="a0"/>
    <w:uiPriority w:val="1"/>
    <w:qFormat/>
    <w:rsid w:val="00592D4A"/>
  </w:style>
  <w:style w:type="paragraph" w:customStyle="1" w:styleId="s16">
    <w:name w:val="s_16"/>
    <w:basedOn w:val="a0"/>
    <w:uiPriority w:val="99"/>
    <w:rsid w:val="00592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2"/>
    <w:uiPriority w:val="59"/>
    <w:rsid w:val="00592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92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0"/>
    <w:uiPriority w:val="99"/>
    <w:rsid w:val="00592D4A"/>
    <w:pPr>
      <w:adjustRightInd w:val="0"/>
      <w:jc w:val="center"/>
    </w:pPr>
    <w:rPr>
      <w:sz w:val="24"/>
      <w:szCs w:val="24"/>
      <w:lang w:eastAsia="ru-RU"/>
    </w:rPr>
  </w:style>
  <w:style w:type="paragraph" w:customStyle="1" w:styleId="c10">
    <w:name w:val="c10"/>
    <w:basedOn w:val="a0"/>
    <w:rsid w:val="00592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592D4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15">
    <w:name w:val="c15"/>
    <w:basedOn w:val="a1"/>
    <w:rsid w:val="00592D4A"/>
  </w:style>
  <w:style w:type="character" w:customStyle="1" w:styleId="c5">
    <w:name w:val="c5"/>
    <w:basedOn w:val="a1"/>
    <w:rsid w:val="00592D4A"/>
  </w:style>
  <w:style w:type="character" w:customStyle="1" w:styleId="c30">
    <w:name w:val="c30"/>
    <w:basedOn w:val="a1"/>
    <w:rsid w:val="00592D4A"/>
  </w:style>
  <w:style w:type="paragraph" w:customStyle="1" w:styleId="a">
    <w:name w:val="список с точками"/>
    <w:basedOn w:val="a0"/>
    <w:uiPriority w:val="99"/>
    <w:rsid w:val="00592D4A"/>
    <w:pPr>
      <w:widowControl/>
      <w:numPr>
        <w:numId w:val="4"/>
      </w:numPr>
      <w:autoSpaceDE/>
      <w:autoSpaceDN/>
      <w:spacing w:line="312" w:lineRule="auto"/>
      <w:jc w:val="both"/>
    </w:pPr>
    <w:rPr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592D4A"/>
    <w:rPr>
      <w:color w:val="0000FF" w:themeColor="hyperlink"/>
      <w:u w:val="single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1"/>
    <w:qFormat/>
    <w:locked/>
    <w:rsid w:val="00592D4A"/>
    <w:rPr>
      <w:rFonts w:ascii="Times New Roman" w:eastAsia="Times New Roman" w:hAnsi="Times New Roman" w:cs="Times New Roman"/>
    </w:rPr>
  </w:style>
  <w:style w:type="character" w:customStyle="1" w:styleId="aa">
    <w:name w:val="Текст сноски Знак"/>
    <w:basedOn w:val="a1"/>
    <w:link w:val="ab"/>
    <w:uiPriority w:val="99"/>
    <w:semiHidden/>
    <w:rsid w:val="008F5AC1"/>
    <w:rPr>
      <w:rFonts w:ascii="Calibri" w:eastAsia="Calibri" w:hAnsi="Calibri" w:cs="Times New Roman"/>
      <w:sz w:val="20"/>
      <w:szCs w:val="20"/>
    </w:rPr>
  </w:style>
  <w:style w:type="paragraph" w:styleId="ab">
    <w:name w:val="footnote text"/>
    <w:basedOn w:val="a0"/>
    <w:link w:val="aa"/>
    <w:uiPriority w:val="99"/>
    <w:semiHidden/>
    <w:rsid w:val="008F5AC1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1">
    <w:name w:val="Текст сноски Знак1"/>
    <w:basedOn w:val="a1"/>
    <w:link w:val="ab"/>
    <w:uiPriority w:val="99"/>
    <w:semiHidden/>
    <w:rsid w:val="008F5AC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mi.wall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istry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himi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nanium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rmika.ru/text/database/chemy/Rus/chem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18</cp:revision>
  <dcterms:created xsi:type="dcterms:W3CDTF">2024-03-11T17:35:00Z</dcterms:created>
  <dcterms:modified xsi:type="dcterms:W3CDTF">2024-04-03T08:10:00Z</dcterms:modified>
</cp:coreProperties>
</file>